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C9FA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  <w:r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61693A4F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1CEED546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1178997A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5AA495E4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77172AFC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4ED8F99C" w14:textId="77777777" w:rsidR="006F067F" w:rsidRPr="007A2D83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74ECBD72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392CAE35" w14:textId="77777777" w:rsidR="006F067F" w:rsidRPr="00E64A0A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02240166" w14:textId="77777777" w:rsidR="006F067F" w:rsidRPr="00E64A0A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  <w:r w:rsidRPr="00E64A0A"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  <w:t>Regulamin świadczeń dla studentów</w:t>
      </w:r>
    </w:p>
    <w:p w14:paraId="3A5646E0" w14:textId="77777777" w:rsidR="006F067F" w:rsidRPr="00E64A0A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691FB110" w14:textId="3A44DB1F" w:rsidR="006F067F" w:rsidRPr="00E64A0A" w:rsidRDefault="006F067F" w:rsidP="00E64A0A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  <w:r w:rsidRPr="00E64A0A"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  <w:t>Akad</w:t>
      </w:r>
      <w:r w:rsidR="00E64A0A" w:rsidRPr="00E64A0A"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  <w:t>emii Sztuk Pięknych w Katowicach</w:t>
      </w:r>
    </w:p>
    <w:p w14:paraId="7FD8A047" w14:textId="77777777" w:rsidR="006F067F" w:rsidRPr="00E64A0A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0000"/>
          <w:sz w:val="36"/>
          <w:szCs w:val="36"/>
          <w:lang w:eastAsia="pl-PL"/>
        </w:rPr>
      </w:pPr>
    </w:p>
    <w:p w14:paraId="3489D275" w14:textId="77777777" w:rsidR="006F067F" w:rsidRPr="00B95662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008000"/>
          <w:sz w:val="24"/>
          <w:szCs w:val="24"/>
          <w:lang w:eastAsia="pl-PL"/>
        </w:rPr>
      </w:pPr>
    </w:p>
    <w:p w14:paraId="265BA65A" w14:textId="77777777" w:rsidR="006F067F" w:rsidRPr="00B95662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color w:val="800080"/>
          <w:sz w:val="24"/>
          <w:szCs w:val="24"/>
          <w:lang w:eastAsia="pl-PL"/>
        </w:rPr>
      </w:pPr>
    </w:p>
    <w:p w14:paraId="250987FD" w14:textId="6963B308" w:rsidR="006F067F" w:rsidRDefault="006F067F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</w:p>
    <w:p w14:paraId="30D81EE9" w14:textId="46FEF580" w:rsidR="00E64A0A" w:rsidRPr="00E64A0A" w:rsidRDefault="00E64A0A" w:rsidP="00B95662">
      <w:pPr>
        <w:spacing w:after="0" w:line="360" w:lineRule="auto"/>
        <w:jc w:val="center"/>
        <w:rPr>
          <w:rFonts w:ascii="ScalaSansPro-Regular" w:eastAsia="Times New Roman" w:hAnsi="ScalaSansPro-Regular" w:cs="Times New Roman"/>
          <w:b/>
          <w:sz w:val="28"/>
          <w:szCs w:val="28"/>
          <w:lang w:eastAsia="pl-PL"/>
        </w:rPr>
      </w:pPr>
      <w:r w:rsidRPr="00E64A0A">
        <w:rPr>
          <w:rFonts w:ascii="ScalaSansPro-Regular" w:eastAsia="Times New Roman" w:hAnsi="ScalaSansPro-Regular" w:cs="Times New Roman"/>
          <w:b/>
          <w:sz w:val="28"/>
          <w:szCs w:val="28"/>
          <w:lang w:eastAsia="pl-PL"/>
        </w:rPr>
        <w:t>Katowice 2019</w:t>
      </w:r>
    </w:p>
    <w:p w14:paraId="594B4919" w14:textId="0C09E86F" w:rsidR="006F067F" w:rsidRDefault="006F067F" w:rsidP="00E64A0A">
      <w:pPr>
        <w:spacing w:after="0" w:line="360" w:lineRule="auto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</w:p>
    <w:p w14:paraId="7326ADC2" w14:textId="77777777" w:rsidR="00E64A0A" w:rsidRPr="00B95662" w:rsidRDefault="00E64A0A" w:rsidP="00E64A0A">
      <w:pPr>
        <w:spacing w:after="0" w:line="360" w:lineRule="auto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</w:p>
    <w:p w14:paraId="38401D06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0EA639F6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1A0A507C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18BE6EC7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5CAC97F1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644DD59C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1908B271" w14:textId="77777777" w:rsidR="006F067F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7DB25AAF" w14:textId="77777777" w:rsidR="00B95662" w:rsidRDefault="00B95662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6D11486E" w14:textId="080D26F7" w:rsidR="00B95662" w:rsidRPr="00B95662" w:rsidRDefault="00B95662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4B14848B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6D2DA794" w14:textId="77777777" w:rsidR="006F067F" w:rsidRPr="00B95662" w:rsidRDefault="00F70917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>SŁOWNIK POJĘĆ</w:t>
      </w:r>
    </w:p>
    <w:p w14:paraId="0B82C5DD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</w:pPr>
    </w:p>
    <w:p w14:paraId="32ED74BF" w14:textId="77777777" w:rsidR="006F067F" w:rsidRPr="00B95662" w:rsidRDefault="006F067F" w:rsidP="00B95662">
      <w:pPr>
        <w:spacing w:after="0" w:line="360" w:lineRule="auto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Następujące pojęcia, pojawiające się w niniejszym </w:t>
      </w:r>
      <w:r w:rsidRPr="00B95662">
        <w:rPr>
          <w:rFonts w:ascii="ScalaSansPro-Regular" w:eastAsia="Times New Roman" w:hAnsi="ScalaSansPro-Regular" w:cs="Times New Roman"/>
          <w:i/>
          <w:color w:val="000000"/>
          <w:sz w:val="24"/>
          <w:szCs w:val="24"/>
          <w:lang w:eastAsia="pl-PL"/>
        </w:rPr>
        <w:t xml:space="preserve">Regulaminie </w:t>
      </w:r>
      <w:r w:rsidR="00DF36F3" w:rsidRPr="00B95662">
        <w:rPr>
          <w:rFonts w:ascii="ScalaSansPro-Regular" w:eastAsia="Times New Roman" w:hAnsi="ScalaSansPro-Regular" w:cs="Times New Roman"/>
          <w:i/>
          <w:color w:val="000000"/>
          <w:sz w:val="24"/>
          <w:szCs w:val="24"/>
          <w:lang w:eastAsia="pl-PL"/>
        </w:rPr>
        <w:t xml:space="preserve">świadczeń </w:t>
      </w:r>
      <w:r w:rsidRPr="00B95662">
        <w:rPr>
          <w:rFonts w:ascii="ScalaSansPro-Regular" w:eastAsia="Times New Roman" w:hAnsi="ScalaSansPro-Regular" w:cs="Times New Roman"/>
          <w:i/>
          <w:color w:val="000000"/>
          <w:sz w:val="24"/>
          <w:szCs w:val="24"/>
          <w:lang w:eastAsia="pl-PL"/>
        </w:rPr>
        <w:t>dla studentów Akademii Sztuk Pięknych w Katowicach</w:t>
      </w: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, zwan</w:t>
      </w:r>
      <w:r w:rsidR="0059162C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ym dalej</w:t>
      </w:r>
      <w:r w:rsidR="00F70917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:</w:t>
      </w:r>
      <w:r w:rsidR="0059162C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</w:t>
      </w:r>
      <w:r w:rsidR="00F70917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„</w:t>
      </w:r>
      <w:r w:rsidR="0059162C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Regulaminem</w:t>
      </w:r>
      <w:r w:rsidR="00F70917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”</w:t>
      </w:r>
      <w:r w:rsidR="00DC5F0E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oznaczają:</w:t>
      </w:r>
    </w:p>
    <w:p w14:paraId="5AA48579" w14:textId="77777777" w:rsidR="006F067F" w:rsidRPr="00B95662" w:rsidRDefault="006F067F" w:rsidP="00B95662">
      <w:pPr>
        <w:spacing w:after="0" w:line="360" w:lineRule="auto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</w:p>
    <w:p w14:paraId="74A154BC" w14:textId="77777777" w:rsidR="0059162C" w:rsidRPr="00B95662" w:rsidRDefault="0059162C" w:rsidP="00D61626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Akademia – Akademia Sztuk Pięknych w Katowicach</w:t>
      </w:r>
    </w:p>
    <w:p w14:paraId="6C3CB212" w14:textId="1B2C5E39" w:rsidR="00DC5F0E" w:rsidRPr="00B95662" w:rsidRDefault="00D61626" w:rsidP="00D61626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  <w:r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BŚSD </w:t>
      </w: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– </w:t>
      </w:r>
      <w:r w:rsidR="00DC5F0E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 Biuro Środowiskowych Studiów Doktoranckich</w:t>
      </w:r>
    </w:p>
    <w:p w14:paraId="6F884D74" w14:textId="13163389" w:rsidR="00DF04E2" w:rsidRPr="00B95662" w:rsidRDefault="00D61626" w:rsidP="00D61626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  <w:r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Dziekan </w:t>
      </w: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– </w:t>
      </w:r>
      <w:r w:rsidR="00DF04E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 kierownik Wydziału Artystycznego i kierownik Wydziału Projektowego</w:t>
      </w:r>
    </w:p>
    <w:p w14:paraId="5B105127" w14:textId="77777777" w:rsidR="005223F2" w:rsidRPr="00B95662" w:rsidRDefault="00DF04E2" w:rsidP="00D61626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d</w:t>
      </w:r>
      <w:r w:rsidR="005223F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ziekanaty – Dziekanat Wydziału Artystycznego i Dziekanat Wydział P</w:t>
      </w:r>
      <w:r w:rsidR="002B1374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ro</w:t>
      </w:r>
      <w:r w:rsidR="005223F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jektowego</w:t>
      </w:r>
    </w:p>
    <w:p w14:paraId="1C06224E" w14:textId="77777777" w:rsidR="006F067F" w:rsidRPr="00B95662" w:rsidRDefault="0059162C" w:rsidP="00D61626">
      <w:p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KS</w:t>
      </w:r>
      <w:r w:rsidR="005223F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 xml:space="preserve"> - </w:t>
      </w: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  <w:t>Komisja Stypendialna</w:t>
      </w:r>
    </w:p>
    <w:p w14:paraId="325EDBB6" w14:textId="77777777" w:rsidR="006F067F" w:rsidRPr="00B95662" w:rsidRDefault="005223F2" w:rsidP="00D61626">
      <w:pPr>
        <w:spacing w:after="0" w:line="360" w:lineRule="auto"/>
        <w:contextualSpacing/>
        <w:jc w:val="both"/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 xml:space="preserve">OKS - </w:t>
      </w:r>
      <w:r w:rsidR="006F067F"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>Odwoławcza Komis</w:t>
      </w:r>
      <w:r w:rsidR="0059162C"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>ja Stypendialna</w:t>
      </w:r>
    </w:p>
    <w:p w14:paraId="7C1F92A1" w14:textId="77777777" w:rsidR="005223F2" w:rsidRPr="00B95662" w:rsidRDefault="005223F2" w:rsidP="00D61626">
      <w:pPr>
        <w:spacing w:after="0" w:line="360" w:lineRule="auto"/>
        <w:contextualSpacing/>
        <w:jc w:val="both"/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>NAWA – Narodowa Agencja Wymiany Akademickiej</w:t>
      </w:r>
    </w:p>
    <w:p w14:paraId="62492F8F" w14:textId="77777777" w:rsidR="00DC5F0E" w:rsidRPr="00B95662" w:rsidRDefault="00DC5F0E" w:rsidP="00D61626">
      <w:pPr>
        <w:spacing w:after="0" w:line="360" w:lineRule="auto"/>
        <w:contextualSpacing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>Prorektor – Prorektor ds. kształcenia i studentów</w:t>
      </w:r>
    </w:p>
    <w:p w14:paraId="2CB27191" w14:textId="77777777" w:rsidR="002B1374" w:rsidRPr="00B95662" w:rsidRDefault="005223F2" w:rsidP="00D61626">
      <w:pPr>
        <w:spacing w:after="0" w:line="360" w:lineRule="auto"/>
        <w:contextualSpacing/>
        <w:jc w:val="both"/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  <w:t>RSS – Rada Samorządu Studentów</w:t>
      </w:r>
    </w:p>
    <w:p w14:paraId="54BBA1BD" w14:textId="77777777" w:rsidR="002B1374" w:rsidRPr="00B95662" w:rsidRDefault="002B1374" w:rsidP="00D61626">
      <w:pPr>
        <w:spacing w:after="0" w:line="360" w:lineRule="auto"/>
        <w:contextualSpacing/>
        <w:jc w:val="both"/>
        <w:rPr>
          <w:rFonts w:ascii="ScalaSansPro-Regular" w:hAnsi="ScalaSansPro-Regular"/>
          <w:b/>
          <w:sz w:val="24"/>
          <w:szCs w:val="24"/>
        </w:rPr>
      </w:pPr>
      <w:r w:rsidRPr="00B95662">
        <w:rPr>
          <w:rFonts w:ascii="ScalaSansPro-Regular" w:hAnsi="ScalaSansPro-Regular"/>
          <w:b/>
          <w:color w:val="000000"/>
          <w:sz w:val="24"/>
          <w:szCs w:val="24"/>
          <w:lang w:eastAsia="pl-PL"/>
        </w:rPr>
        <w:t xml:space="preserve">SO </w:t>
      </w:r>
      <w:r w:rsidR="006F067F" w:rsidRPr="00B95662">
        <w:rPr>
          <w:rFonts w:ascii="ScalaSansPro-Regular" w:hAnsi="ScalaSansPro-Regular"/>
          <w:color w:val="000000"/>
          <w:sz w:val="24"/>
          <w:szCs w:val="24"/>
          <w:lang w:eastAsia="pl-PL"/>
        </w:rPr>
        <w:t>–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6F067F" w:rsidRPr="00B95662">
        <w:rPr>
          <w:rFonts w:ascii="ScalaSansPro-Regular" w:hAnsi="ScalaSansPro-Regular"/>
          <w:b/>
          <w:sz w:val="24"/>
          <w:szCs w:val="24"/>
          <w:lang w:eastAsia="pl-PL"/>
        </w:rPr>
        <w:t>średnia arytmetyczna wszystkich ocen z egzaminów</w:t>
      </w:r>
      <w:r w:rsidRPr="00B95662">
        <w:rPr>
          <w:rFonts w:ascii="ScalaSansPro-Regular" w:hAnsi="ScalaSansPro-Regular"/>
          <w:b/>
          <w:sz w:val="24"/>
          <w:szCs w:val="24"/>
          <w:lang w:eastAsia="pl-PL"/>
        </w:rPr>
        <w:t xml:space="preserve"> </w:t>
      </w:r>
      <w:r w:rsidR="006F067F" w:rsidRPr="00B95662">
        <w:rPr>
          <w:rFonts w:ascii="ScalaSansPro-Regular" w:hAnsi="ScalaSansPro-Regular"/>
          <w:b/>
          <w:sz w:val="24"/>
          <w:szCs w:val="24"/>
          <w:lang w:eastAsia="pl-PL"/>
        </w:rPr>
        <w:t xml:space="preserve">i zaliczeń, o których mowa w  </w:t>
      </w:r>
      <w:r w:rsidR="006F067F" w:rsidRPr="00B95662">
        <w:rPr>
          <w:rFonts w:ascii="ScalaSansPro-Regular" w:hAnsi="ScalaSansPro-Regular"/>
          <w:b/>
          <w:sz w:val="24"/>
          <w:szCs w:val="24"/>
        </w:rPr>
        <w:t>regulaminu studiów</w:t>
      </w:r>
    </w:p>
    <w:p w14:paraId="3D38B63D" w14:textId="77777777" w:rsidR="006F067F" w:rsidRPr="00B95662" w:rsidRDefault="00DF04E2" w:rsidP="00D61626">
      <w:pPr>
        <w:spacing w:after="0" w:line="360" w:lineRule="auto"/>
        <w:contextualSpacing/>
        <w:jc w:val="both"/>
        <w:rPr>
          <w:rFonts w:ascii="ScalaSansPro-Regular" w:eastAsia="Calibri" w:hAnsi="ScalaSansPro-Regular" w:cs="Times New Roman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b/>
          <w:sz w:val="24"/>
          <w:szCs w:val="24"/>
        </w:rPr>
        <w:t>r</w:t>
      </w:r>
      <w:r w:rsidR="002B1374" w:rsidRPr="00B95662">
        <w:rPr>
          <w:rFonts w:ascii="ScalaSansPro-Regular" w:hAnsi="ScalaSansPro-Regular"/>
          <w:b/>
          <w:sz w:val="24"/>
          <w:szCs w:val="24"/>
        </w:rPr>
        <w:t>egulamin studiów</w:t>
      </w:r>
      <w:r w:rsidRPr="00B95662">
        <w:rPr>
          <w:rFonts w:ascii="ScalaSansPro-Regular" w:hAnsi="ScalaSansPro-Regular"/>
          <w:b/>
          <w:sz w:val="24"/>
          <w:szCs w:val="24"/>
        </w:rPr>
        <w:t xml:space="preserve"> – Regulamin studiów w Akademii Sztuk Pięknych w Katowicach przyjęty Uchwałą nr 27/2019 Senatu Akademii Sztuk Pięknych w Katowicach</w:t>
      </w:r>
      <w:r w:rsidRPr="00B95662">
        <w:rPr>
          <w:rFonts w:ascii="ScalaSansPro-Regular" w:hAnsi="ScalaSansPro-Regular"/>
          <w:sz w:val="24"/>
          <w:szCs w:val="24"/>
        </w:rPr>
        <w:t xml:space="preserve"> </w:t>
      </w:r>
    </w:p>
    <w:p w14:paraId="43B40F30" w14:textId="77777777" w:rsidR="00DF36F3" w:rsidRPr="00B95662" w:rsidRDefault="00DF36F3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lang w:eastAsia="pl-PL"/>
        </w:rPr>
      </w:pPr>
    </w:p>
    <w:p w14:paraId="6DB773C9" w14:textId="102767DC" w:rsidR="006F067F" w:rsidRPr="00B95662" w:rsidRDefault="00E05985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>I.</w:t>
      </w:r>
      <w:r w:rsidR="00D61626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F70917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>POSTANOWIENIA OGÓLNE</w:t>
      </w:r>
    </w:p>
    <w:p w14:paraId="31E1CD92" w14:textId="77777777" w:rsidR="006F067F" w:rsidRPr="00B95662" w:rsidRDefault="00F70917" w:rsidP="00B95662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  <w:t>§ 1</w:t>
      </w:r>
    </w:p>
    <w:p w14:paraId="3E983514" w14:textId="52C80A69" w:rsidR="006F067F" w:rsidRPr="00B95662" w:rsidRDefault="006F067F" w:rsidP="00B80F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Student  Akademi</w:t>
      </w:r>
      <w:r w:rsidR="00F70917" w:rsidRPr="00B95662">
        <w:rPr>
          <w:rFonts w:ascii="ScalaSansPro-Regular" w:hAnsi="ScalaSansPro-Regular"/>
        </w:rPr>
        <w:t>i Sztuk Pięknych w Katowicach (</w:t>
      </w:r>
      <w:r w:rsidRPr="00B95662">
        <w:rPr>
          <w:rFonts w:ascii="ScalaSansPro-Regular" w:hAnsi="ScalaSansPro-Regular"/>
        </w:rPr>
        <w:t>zwanej d</w:t>
      </w:r>
      <w:r w:rsidR="00F70917" w:rsidRPr="00B95662">
        <w:rPr>
          <w:rFonts w:ascii="ScalaSansPro-Regular" w:hAnsi="ScalaSansPro-Regular"/>
        </w:rPr>
        <w:t>alej: „Akademią”</w:t>
      </w:r>
      <w:r w:rsidR="006B53B1" w:rsidRPr="00B95662">
        <w:rPr>
          <w:rFonts w:ascii="ScalaSansPro-Regular" w:hAnsi="ScalaSansPro-Regular"/>
        </w:rPr>
        <w:t xml:space="preserve">) </w:t>
      </w:r>
      <w:r w:rsidRPr="00B95662">
        <w:rPr>
          <w:rFonts w:ascii="ScalaSansPro-Regular" w:hAnsi="ScalaSansPro-Regular"/>
        </w:rPr>
        <w:t xml:space="preserve">może ubiegać o następujące świadczenia: </w:t>
      </w:r>
    </w:p>
    <w:p w14:paraId="70390E57" w14:textId="558F4274" w:rsidR="006F067F" w:rsidRPr="00B95662" w:rsidRDefault="00D61626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</w:rPr>
        <w:t>stypendium socjalne;</w:t>
      </w:r>
    </w:p>
    <w:p w14:paraId="57E803C9" w14:textId="21EB06EF" w:rsidR="006F067F" w:rsidRPr="00B95662" w:rsidRDefault="006F067F" w:rsidP="00B80FD3">
      <w:pPr>
        <w:numPr>
          <w:ilvl w:val="1"/>
          <w:numId w:val="1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stypendium dla osób niepełnosprawnych</w:t>
      </w:r>
      <w:r w:rsidR="00D61626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;</w:t>
      </w:r>
    </w:p>
    <w:p w14:paraId="7AE60A50" w14:textId="5198DF5D" w:rsidR="006F067F" w:rsidRPr="00B95662" w:rsidRDefault="006F067F" w:rsidP="00B80FD3">
      <w:pPr>
        <w:numPr>
          <w:ilvl w:val="1"/>
          <w:numId w:val="1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zapomogę</w:t>
      </w:r>
      <w:r w:rsidR="00D61626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;</w:t>
      </w:r>
    </w:p>
    <w:p w14:paraId="66268629" w14:textId="641BC8F5" w:rsidR="00986AE4" w:rsidRPr="00B95662" w:rsidRDefault="00986AE4" w:rsidP="00B80FD3">
      <w:pPr>
        <w:numPr>
          <w:ilvl w:val="1"/>
          <w:numId w:val="1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stypendium </w:t>
      </w:r>
      <w:r w:rsidR="00E64A0A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r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ektora</w:t>
      </w:r>
      <w:r w:rsidR="00F70917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.</w:t>
      </w:r>
    </w:p>
    <w:p w14:paraId="6EF5D0B2" w14:textId="2D2CDFD1" w:rsidR="006F067F" w:rsidRPr="00B95662" w:rsidRDefault="006F067F" w:rsidP="00B80F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Świadczenia o których mowa w ust. 1 są przyznawane na wniosek studenta. Wnioski o przyznawanie pomocy materialnej studenci składają w dziekanacie wydziału, </w:t>
      </w:r>
      <w:r w:rsidR="00F70917" w:rsidRPr="00B95662">
        <w:rPr>
          <w:rFonts w:ascii="ScalaSansPro-Regular" w:hAnsi="ScalaSansPro-Regular"/>
        </w:rPr>
        <w:br/>
      </w:r>
      <w:r w:rsidRPr="00B95662">
        <w:rPr>
          <w:rFonts w:ascii="ScalaSansPro-Regular" w:hAnsi="ScalaSansPro-Regular"/>
        </w:rPr>
        <w:t>z wyjątkiem wniosków o sty</w:t>
      </w:r>
      <w:r w:rsidR="00C74AB9" w:rsidRPr="00B95662">
        <w:rPr>
          <w:rFonts w:ascii="ScalaSansPro-Regular" w:hAnsi="ScalaSansPro-Regular"/>
        </w:rPr>
        <w:t xml:space="preserve">pendium </w:t>
      </w:r>
      <w:r w:rsidR="00E64A0A" w:rsidRPr="00E64A0A">
        <w:rPr>
          <w:rFonts w:ascii="ScalaSansPro-Regular" w:hAnsi="ScalaSansPro-Regular"/>
          <w:color w:val="auto"/>
        </w:rPr>
        <w:t>r</w:t>
      </w:r>
      <w:r w:rsidR="00C74AB9" w:rsidRPr="00E64A0A">
        <w:rPr>
          <w:rFonts w:ascii="ScalaSansPro-Regular" w:hAnsi="ScalaSansPro-Regular"/>
          <w:color w:val="auto"/>
        </w:rPr>
        <w:t>e</w:t>
      </w:r>
      <w:r w:rsidR="00C74AB9" w:rsidRPr="00B95662">
        <w:rPr>
          <w:rFonts w:ascii="ScalaSansPro-Regular" w:hAnsi="ScalaSansPro-Regular"/>
        </w:rPr>
        <w:t xml:space="preserve">ktora dla </w:t>
      </w:r>
      <w:r w:rsidRPr="00B95662">
        <w:rPr>
          <w:rFonts w:ascii="ScalaSansPro-Regular" w:hAnsi="ScalaSansPro-Regular"/>
        </w:rPr>
        <w:t>studentów, które składają w Dziale Nauczania.</w:t>
      </w:r>
    </w:p>
    <w:p w14:paraId="67543BE4" w14:textId="77777777" w:rsidR="006F067F" w:rsidRPr="00B95662" w:rsidRDefault="006F067F" w:rsidP="00B80F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lastRenderedPageBreak/>
        <w:t>Wzory wniosków o przyznanie świadczeń, o których mowa w ust.</w:t>
      </w:r>
      <w:r w:rsidR="00F70917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>1 oraz wzory dokumentów o wysokości dochodów do celów stypendialnych stanowią załączniki do niniejszego regulaminu.</w:t>
      </w:r>
    </w:p>
    <w:p w14:paraId="258A8427" w14:textId="77777777" w:rsidR="006F067F" w:rsidRPr="00B95662" w:rsidRDefault="006F067F" w:rsidP="00B80F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Świadczenia dla studentów przyznaje się ze środków funduszu stypendialnego, </w:t>
      </w:r>
      <w:r w:rsidR="00F70917" w:rsidRPr="00B95662">
        <w:rPr>
          <w:rFonts w:ascii="ScalaSansPro-Regular" w:hAnsi="ScalaSansPro-Regular"/>
        </w:rPr>
        <w:br/>
      </w:r>
      <w:r w:rsidRPr="00B95662">
        <w:rPr>
          <w:rFonts w:ascii="ScalaSansPro-Regular" w:hAnsi="ScalaSansPro-Regular"/>
        </w:rPr>
        <w:t>o którym mowa w art. 412 ustawy z dnia 20 lipca 2018 r. - Prawo o</w:t>
      </w:r>
      <w:r w:rsidR="00CC539E">
        <w:rPr>
          <w:rFonts w:ascii="ScalaSansPro-Regular" w:hAnsi="ScalaSansPro-Regular"/>
        </w:rPr>
        <w:t xml:space="preserve"> szkolnictwie wyższym i nauce.</w:t>
      </w:r>
    </w:p>
    <w:p w14:paraId="4DFC9C57" w14:textId="77777777" w:rsidR="00DC5F0E" w:rsidRPr="00B95662" w:rsidRDefault="006F067F" w:rsidP="00B80F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Przyznanie świadczeń oraz odmowa ich przyznania następuje w drodze decyzji administracyjnej w rozumieniu przepisów ustawy z dnia 14 czerwca 1960 r. </w:t>
      </w:r>
      <w:r w:rsidR="00F70917" w:rsidRPr="00B95662">
        <w:rPr>
          <w:rFonts w:ascii="ScalaSansPro-Regular" w:hAnsi="ScalaSansPro-Regular"/>
        </w:rPr>
        <w:t xml:space="preserve">- </w:t>
      </w:r>
      <w:r w:rsidRPr="00B95662">
        <w:rPr>
          <w:rFonts w:ascii="ScalaSansPro-Regular" w:hAnsi="ScalaSansPro-Regular"/>
        </w:rPr>
        <w:t>Kodeks</w:t>
      </w:r>
      <w:r w:rsidR="00CC539E">
        <w:rPr>
          <w:rFonts w:ascii="ScalaSansPro-Regular" w:hAnsi="ScalaSansPro-Regular"/>
        </w:rPr>
        <w:t xml:space="preserve"> postępowania administracyjnego.</w:t>
      </w:r>
    </w:p>
    <w:p w14:paraId="6F069D14" w14:textId="77777777" w:rsidR="00B95662" w:rsidRPr="00B95662" w:rsidRDefault="00B95662" w:rsidP="00B95662">
      <w:pPr>
        <w:pStyle w:val="Akapitzlist"/>
        <w:spacing w:line="360" w:lineRule="auto"/>
        <w:ind w:left="720"/>
        <w:jc w:val="both"/>
        <w:rPr>
          <w:rFonts w:ascii="ScalaSansPro-Regular" w:hAnsi="ScalaSansPro-Regular"/>
        </w:rPr>
      </w:pPr>
    </w:p>
    <w:p w14:paraId="6BC5028C" w14:textId="77777777" w:rsidR="00004065" w:rsidRPr="00B95662" w:rsidRDefault="00B95662" w:rsidP="00B95662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</w:pPr>
      <w:r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  <w:t>§ 2</w:t>
      </w:r>
    </w:p>
    <w:p w14:paraId="7FFF9F7B" w14:textId="77777777" w:rsidR="00004065" w:rsidRPr="00B95662" w:rsidRDefault="00004065" w:rsidP="00B80FD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</w:rPr>
      </w:pPr>
      <w:r w:rsidRPr="00B95662">
        <w:rPr>
          <w:rFonts w:ascii="ScalaSansPro-Regular" w:hAnsi="ScalaSansPro-Regular"/>
        </w:rPr>
        <w:t xml:space="preserve">Świadczenia, </w:t>
      </w:r>
      <w:r w:rsidR="00C90332" w:rsidRPr="00B95662">
        <w:rPr>
          <w:rFonts w:ascii="ScalaSansPro-Regular" w:hAnsi="ScalaSansPro-Regular"/>
        </w:rPr>
        <w:t xml:space="preserve">o których mowa w § 1 ust.1 </w:t>
      </w:r>
      <w:r w:rsidRPr="00B95662">
        <w:rPr>
          <w:rFonts w:ascii="ScalaSansPro-Regular" w:hAnsi="ScalaSansPro-Regular"/>
        </w:rPr>
        <w:t>może otrzymać także student Akademii odbywający część studiów na innych uczelniach w kraju i zagranicą, o ile spełnia warunki niezbędne do ich otrzymania określone w niniejszym regulaminie.</w:t>
      </w:r>
    </w:p>
    <w:p w14:paraId="0C961DCF" w14:textId="2B603C80" w:rsidR="00004065" w:rsidRPr="00B95662" w:rsidRDefault="00004065" w:rsidP="00B80FD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</w:rPr>
      </w:pPr>
      <w:r w:rsidRPr="00B95662">
        <w:rPr>
          <w:rFonts w:ascii="ScalaSansPro-Regular" w:hAnsi="ScalaSansPro-Regular"/>
        </w:rPr>
        <w:t xml:space="preserve">Cudzoziemcy podejmujący i odbywający w Polsce studia są uprawnieni do ubiegania się o </w:t>
      </w:r>
      <w:r w:rsidRPr="00E64A0A">
        <w:rPr>
          <w:rFonts w:ascii="ScalaSansPro-Regular" w:hAnsi="ScalaSansPro-Regular"/>
          <w:color w:val="auto"/>
        </w:rPr>
        <w:t xml:space="preserve">stypendium </w:t>
      </w:r>
      <w:r w:rsidR="00E64A0A" w:rsidRPr="00E64A0A">
        <w:rPr>
          <w:rFonts w:ascii="ScalaSansPro-Regular" w:hAnsi="ScalaSansPro-Regular"/>
          <w:color w:val="auto"/>
        </w:rPr>
        <w:t>r</w:t>
      </w:r>
      <w:r w:rsidRPr="00E64A0A">
        <w:rPr>
          <w:rFonts w:ascii="ScalaSansPro-Regular" w:hAnsi="ScalaSansPro-Regular"/>
          <w:color w:val="auto"/>
        </w:rPr>
        <w:t>ektora</w:t>
      </w:r>
      <w:r w:rsidRPr="00B95662">
        <w:rPr>
          <w:rFonts w:ascii="ScalaSansPro-Regular" w:hAnsi="ScalaSansPro-Regular"/>
        </w:rPr>
        <w:t>, stypendium dla osób</w:t>
      </w:r>
      <w:r w:rsidR="006B53B1" w:rsidRPr="00B95662">
        <w:rPr>
          <w:rFonts w:ascii="ScalaSansPro-Regular" w:hAnsi="ScalaSansPro-Regular"/>
        </w:rPr>
        <w:t xml:space="preserve"> niepełnosprawnych oraz zapomogi</w:t>
      </w:r>
      <w:r w:rsidRPr="00B95662">
        <w:rPr>
          <w:rFonts w:ascii="ScalaSansPro-Regular" w:hAnsi="ScalaSansPro-Regular"/>
        </w:rPr>
        <w:t xml:space="preserve">. </w:t>
      </w:r>
    </w:p>
    <w:p w14:paraId="760245DE" w14:textId="77777777" w:rsidR="006B53B1" w:rsidRPr="00B95662" w:rsidRDefault="00004065" w:rsidP="00B80FD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</w:rPr>
      </w:pPr>
      <w:r w:rsidRPr="00B95662">
        <w:rPr>
          <w:rFonts w:ascii="ScalaSansPro-Regular" w:hAnsi="ScalaSansPro-Regular"/>
        </w:rPr>
        <w:t xml:space="preserve">Cudzoziemcy mogą ubiegać się o przyznanie stypendium socjalnego jeżeli: </w:t>
      </w:r>
    </w:p>
    <w:p w14:paraId="503F5447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posiadają zezwolenie na pobyt stały, lub są rezydentami długoterminowymi Unii Europejskiej; </w:t>
      </w:r>
    </w:p>
    <w:p w14:paraId="289100BC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posiadają zezwolenie na pobyt czasowy w związku z okolicznościami, o których mowa w art. 159 ust. 1 lub art. 186 ust. 1 pkt 3 lub 4 ustawy z dnia 12 grudnia 2013 r. o cudzoziemcach; </w:t>
      </w:r>
    </w:p>
    <w:p w14:paraId="5DD5F713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posiadają status uchodźcy nadany w Rzeczypospolitej Polskiej albo korzystają z ochrony czasowej albo ochrony uzupełniającej na terytorium Rzeczypospolitej Polskiej; </w:t>
      </w:r>
    </w:p>
    <w:p w14:paraId="74747861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posiadają certyfikat poświadczający znajomość języka polskiego jako obcego, </w:t>
      </w:r>
      <w:r w:rsidR="00F70917" w:rsidRPr="00B95662">
        <w:rPr>
          <w:rFonts w:ascii="ScalaSansPro-Regular" w:hAnsi="ScalaSansPro-Regular"/>
        </w:rPr>
        <w:br/>
      </w:r>
      <w:r w:rsidRPr="00B95662">
        <w:rPr>
          <w:rFonts w:ascii="ScalaSansPro-Regular" w:hAnsi="ScalaSansPro-Regular"/>
        </w:rPr>
        <w:t>o którym mowa w art. 11a ust. 2 ustawy z dnia 7 października 1999 r. o języku polskim</w:t>
      </w:r>
      <w:r w:rsidR="00CC539E">
        <w:rPr>
          <w:rFonts w:ascii="ScalaSansPro-Regular" w:hAnsi="ScalaSansPro-Regular"/>
        </w:rPr>
        <w:t xml:space="preserve">, </w:t>
      </w:r>
      <w:r w:rsidRPr="00B95662">
        <w:rPr>
          <w:rFonts w:ascii="ScalaSansPro-Regular" w:hAnsi="ScalaSansPro-Regular"/>
        </w:rPr>
        <w:t xml:space="preserve">co najmniej na poziomie biegłości językowej C1; </w:t>
      </w:r>
    </w:p>
    <w:p w14:paraId="333B1155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posiadają Kartę Polaka lub decyzję w sprawie stwierdzenia polskiego pochodzenia; </w:t>
      </w:r>
    </w:p>
    <w:p w14:paraId="7C14B986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są małżonkiem, wstępnym lub zstępnym obywatela Rzeczypospolitej Polskiej, mieszkającym na terytorium Rzeczypospolitej Polskiej; </w:t>
      </w:r>
    </w:p>
    <w:p w14:paraId="421E4D1B" w14:textId="77777777" w:rsidR="006B53B1" w:rsidRPr="00B95662" w:rsidRDefault="00004065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lastRenderedPageBreak/>
        <w:t>posiadają zezwolenie na pobyt czasowy w związku z okolicznościami, o których mowa w art. 151 ust. 1 lub art. 151b ust. 1 ustawy z dnia 12 grudnia 2013 r. o cudzoziemcach</w:t>
      </w:r>
      <w:r w:rsidR="00F70917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>lub przebywają na terytorium Rzeczypospolitej Polskiej w związku z korzystaniem z mobilności krótkoterminowej naukowca na warunkach określonych w art. 156b ust. 1 tej ustawy lub posiadają wizę krajową w celu prowadzen</w:t>
      </w:r>
      <w:r w:rsidR="006B53B1" w:rsidRPr="00B95662">
        <w:rPr>
          <w:rFonts w:ascii="ScalaSansPro-Regular" w:hAnsi="ScalaSansPro-Regular"/>
        </w:rPr>
        <w:t xml:space="preserve">ia badań naukowych lub prac rozwojowych; </w:t>
      </w:r>
    </w:p>
    <w:p w14:paraId="1F80CF5D" w14:textId="77777777" w:rsidR="006F067F" w:rsidRPr="00B95662" w:rsidRDefault="006B53B1" w:rsidP="00B80FD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nie są stypendystami NAWA.</w:t>
      </w:r>
    </w:p>
    <w:p w14:paraId="2B9FF25C" w14:textId="77777777" w:rsidR="00F70917" w:rsidRPr="00B95662" w:rsidRDefault="00F70917" w:rsidP="00B95662">
      <w:pPr>
        <w:pStyle w:val="Akapitzlist"/>
        <w:spacing w:line="360" w:lineRule="auto"/>
        <w:ind w:left="1440"/>
        <w:jc w:val="both"/>
        <w:rPr>
          <w:rFonts w:ascii="ScalaSansPro-Regular" w:hAnsi="ScalaSansPro-Regular"/>
        </w:rPr>
      </w:pPr>
    </w:p>
    <w:p w14:paraId="32218984" w14:textId="77777777" w:rsidR="00F07D2E" w:rsidRPr="00B95662" w:rsidRDefault="00F07D2E" w:rsidP="00B95662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  <w:t>§ 3</w:t>
      </w:r>
    </w:p>
    <w:p w14:paraId="4BA55B7A" w14:textId="77777777" w:rsidR="00F07D2E" w:rsidRPr="00B95662" w:rsidRDefault="00F07D2E" w:rsidP="00B80FD3">
      <w:pPr>
        <w:pStyle w:val="Default"/>
        <w:numPr>
          <w:ilvl w:val="0"/>
          <w:numId w:val="5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Decyzje w zakresie przyznawania świadczeń podejmuje Rektor bądź działający z jego upoważnienia Dziekan.</w:t>
      </w:r>
    </w:p>
    <w:p w14:paraId="7482ABC4" w14:textId="7F83DADA" w:rsidR="00F07D2E" w:rsidRPr="00D61626" w:rsidRDefault="00F07D2E" w:rsidP="00B80FD3">
      <w:pPr>
        <w:pStyle w:val="Default"/>
        <w:numPr>
          <w:ilvl w:val="0"/>
          <w:numId w:val="5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Od decyzji podjętej przez Rektora bądź działającego z jego upoważnienia</w:t>
      </w:r>
      <w:r w:rsidR="00F70917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>Dz</w:t>
      </w:r>
      <w:r w:rsidR="00D61626">
        <w:rPr>
          <w:rFonts w:ascii="ScalaSansPro-Regular" w:hAnsi="ScalaSansPro-Regular"/>
        </w:rPr>
        <w:t xml:space="preserve">iekana  studentowi przysługuje </w:t>
      </w:r>
      <w:r w:rsidRPr="00D61626">
        <w:rPr>
          <w:rFonts w:ascii="ScalaSansPro-Regular" w:hAnsi="ScalaSansPro-Regular"/>
        </w:rPr>
        <w:t>prawo do złożenia wniosku do Rektora o ponowne rozpatrzenie sprawy.</w:t>
      </w:r>
      <w:r w:rsidR="00F70917" w:rsidRP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Umotywowany wniosek student składa w dziekanacie wydziału w terminie 14</w:t>
      </w:r>
      <w:r w:rsidR="00F70917" w:rsidRP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dni od dnia otrzymania decyzji. Od decyzji Rektora studentowi przysługuje</w:t>
      </w:r>
      <w:r w:rsidR="00811263" w:rsidRP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skarga do właściwego Wojewódzkiego Sądu Administracyjnego. Skargę </w:t>
      </w:r>
      <w:r w:rsidR="00811263" w:rsidRPr="00D61626">
        <w:rPr>
          <w:rFonts w:ascii="ScalaSansPro-Regular" w:hAnsi="ScalaSansPro-Regular"/>
        </w:rPr>
        <w:t xml:space="preserve">składa </w:t>
      </w:r>
      <w:r w:rsidRPr="00D61626">
        <w:rPr>
          <w:rFonts w:ascii="ScalaSansPro-Regular" w:hAnsi="ScalaSansPro-Regular"/>
        </w:rPr>
        <w:t>się w</w:t>
      </w:r>
      <w:r w:rsidR="00DF36F3" w:rsidRP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dziekanacie w terminie 30 </w:t>
      </w:r>
      <w:r w:rsidR="00D61626">
        <w:rPr>
          <w:rFonts w:ascii="ScalaSansPro-Regular" w:hAnsi="ScalaSansPro-Regular"/>
        </w:rPr>
        <w:t>dni od dnia otrzymania decyzji wydanej w II instancji.</w:t>
      </w:r>
    </w:p>
    <w:p w14:paraId="4CB9DEC9" w14:textId="77777777" w:rsidR="00F07D2E" w:rsidRPr="00B95662" w:rsidRDefault="00F07D2E" w:rsidP="00B80FD3">
      <w:pPr>
        <w:pStyle w:val="Default"/>
        <w:numPr>
          <w:ilvl w:val="0"/>
          <w:numId w:val="5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W przypadku złożenia przez studenta wniosku</w:t>
      </w:r>
      <w:r w:rsidR="00B95662" w:rsidRPr="00B95662">
        <w:rPr>
          <w:rFonts w:ascii="ScalaSansPro-Regular" w:hAnsi="ScalaSansPro-Regular"/>
        </w:rPr>
        <w:t xml:space="preserve"> o ponowne rozpatrzenie sprawy, </w:t>
      </w:r>
      <w:r w:rsidRPr="00B95662">
        <w:rPr>
          <w:rFonts w:ascii="ScalaSansPro-Regular" w:hAnsi="ScalaSansPro-Regular"/>
        </w:rPr>
        <w:t>dziekanat zobowiązany jest do niezwłocznego (nie dłużej niż 7 dni) przekazania</w:t>
      </w:r>
      <w:r w:rsidR="00B95662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>wniosku wraz z uwierzytelnią kop</w:t>
      </w:r>
      <w:r w:rsidR="00346F65" w:rsidRPr="00B95662">
        <w:rPr>
          <w:rFonts w:ascii="ScalaSansPro-Regular" w:hAnsi="ScalaSansPro-Regular"/>
        </w:rPr>
        <w:t>ią dokumentacji do Działu Nauczania</w:t>
      </w:r>
      <w:r w:rsidRPr="00B95662">
        <w:rPr>
          <w:rFonts w:ascii="ScalaSansPro-Regular" w:hAnsi="ScalaSansPro-Regular"/>
        </w:rPr>
        <w:t>. Dokumentacja powinna zawierać decyzje, od której student składa wniosek o ponowne rozpatrzenie sprawy wraz z kompletem dokumentów na podstawie, których decyzja</w:t>
      </w:r>
      <w:r w:rsidR="00346F65" w:rsidRPr="00B95662">
        <w:rPr>
          <w:rFonts w:ascii="ScalaSansPro-Regular" w:hAnsi="ScalaSansPro-Regular"/>
        </w:rPr>
        <w:t xml:space="preserve"> została podjęta.</w:t>
      </w:r>
      <w:r w:rsidRPr="00B95662">
        <w:rPr>
          <w:rFonts w:ascii="ScalaSansPro-Regular" w:hAnsi="ScalaSansPro-Regular"/>
        </w:rPr>
        <w:t xml:space="preserve"> </w:t>
      </w:r>
    </w:p>
    <w:p w14:paraId="11A49BF1" w14:textId="77777777" w:rsidR="00346F65" w:rsidRPr="00B95662" w:rsidRDefault="00F07D2E" w:rsidP="00B80FD3">
      <w:pPr>
        <w:pStyle w:val="Default"/>
        <w:numPr>
          <w:ilvl w:val="0"/>
          <w:numId w:val="5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Wnioski o ponowne rozpatrzenie sprawy rozpatruje</w:t>
      </w:r>
      <w:r w:rsidR="00346F65" w:rsidRPr="00B95662">
        <w:rPr>
          <w:rFonts w:ascii="ScalaSansPro-Regular" w:hAnsi="ScalaSansPro-Regular"/>
        </w:rPr>
        <w:t xml:space="preserve"> Rektor bądź</w:t>
      </w:r>
      <w:r w:rsidRPr="00B95662">
        <w:rPr>
          <w:rFonts w:ascii="ScalaSansPro-Regular" w:hAnsi="ScalaSansPro-Regular"/>
        </w:rPr>
        <w:t xml:space="preserve"> działający z</w:t>
      </w:r>
      <w:r w:rsidR="00B95662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 xml:space="preserve">upoważnienia Rektora, Prorektor, do którego zakresu obowiązków należą sprawy </w:t>
      </w:r>
      <w:r w:rsidR="00B95662" w:rsidRPr="00B95662">
        <w:rPr>
          <w:rFonts w:ascii="ScalaSansPro-Regular" w:hAnsi="ScalaSansPro-Regular"/>
        </w:rPr>
        <w:t xml:space="preserve"> </w:t>
      </w:r>
      <w:r w:rsidRPr="00B95662">
        <w:rPr>
          <w:rFonts w:ascii="ScalaSansPro-Regular" w:hAnsi="ScalaSansPro-Regular"/>
        </w:rPr>
        <w:t xml:space="preserve">studenckie lub sprawy doktorantów. </w:t>
      </w:r>
    </w:p>
    <w:p w14:paraId="72FF14A2" w14:textId="77777777" w:rsidR="00B95662" w:rsidRPr="00B95662" w:rsidRDefault="00B95662" w:rsidP="00B95662">
      <w:pPr>
        <w:pStyle w:val="Default"/>
        <w:spacing w:line="360" w:lineRule="auto"/>
        <w:ind w:left="720"/>
        <w:jc w:val="both"/>
        <w:rPr>
          <w:rFonts w:ascii="ScalaSansPro-Regular" w:hAnsi="ScalaSansPro-Regular"/>
        </w:rPr>
      </w:pPr>
    </w:p>
    <w:p w14:paraId="3EC791DF" w14:textId="77777777" w:rsidR="00B815B7" w:rsidRPr="00B95662" w:rsidRDefault="003A784D" w:rsidP="00B95662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  <w:t>§ 4</w:t>
      </w:r>
    </w:p>
    <w:p w14:paraId="0933FE25" w14:textId="5D42D299" w:rsidR="00B815B7" w:rsidRPr="00B95662" w:rsidRDefault="00B815B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Na pisemny </w:t>
      </w:r>
      <w:r w:rsidR="00DC5F0E" w:rsidRPr="00B95662">
        <w:rPr>
          <w:rFonts w:ascii="ScalaSansPro-Regular" w:hAnsi="ScalaSansPro-Regular"/>
        </w:rPr>
        <w:t xml:space="preserve">wniosek </w:t>
      </w:r>
      <w:r w:rsidRPr="00B95662">
        <w:rPr>
          <w:rFonts w:ascii="ScalaSansPro-Regular" w:hAnsi="ScalaSansPro-Regular"/>
        </w:rPr>
        <w:t>RSS złożony do Rektora</w:t>
      </w:r>
      <w:r w:rsidR="009D2881" w:rsidRPr="00B95662">
        <w:rPr>
          <w:rFonts w:ascii="ScalaSansPro-Regular" w:hAnsi="ScalaSansPro-Regular"/>
        </w:rPr>
        <w:t xml:space="preserve"> za pośrednictwem Działu Nauczania </w:t>
      </w:r>
      <w:r w:rsidR="00D61626">
        <w:rPr>
          <w:rFonts w:ascii="ScalaSansPro-Regular" w:hAnsi="ScalaSansPro-Regular"/>
        </w:rPr>
        <w:t>Rektor przekazuje uprawnienia</w:t>
      </w:r>
      <w:r w:rsidRPr="00B95662">
        <w:rPr>
          <w:rFonts w:ascii="ScalaSansPro-Regular" w:hAnsi="ScalaSansPro-Regular"/>
        </w:rPr>
        <w:t xml:space="preserve"> do przyznawania świadczeń K</w:t>
      </w:r>
      <w:r w:rsidR="00215BCC" w:rsidRPr="00B95662">
        <w:rPr>
          <w:rFonts w:ascii="ScalaSansPro-Regular" w:hAnsi="ScalaSansPro-Regular"/>
        </w:rPr>
        <w:t xml:space="preserve">S i OKS </w:t>
      </w:r>
      <w:r w:rsidRPr="00B95662">
        <w:rPr>
          <w:rFonts w:ascii="ScalaSansPro-Regular" w:hAnsi="ScalaSansPro-Regular"/>
        </w:rPr>
        <w:t xml:space="preserve">. </w:t>
      </w:r>
    </w:p>
    <w:p w14:paraId="2AA974A9" w14:textId="77777777" w:rsidR="00EC5359" w:rsidRPr="00B95662" w:rsidRDefault="00B815B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color w:val="auto"/>
        </w:rPr>
        <w:t>Rektor powołuje KS i O</w:t>
      </w:r>
      <w:r w:rsidR="00EC5359" w:rsidRPr="00B95662">
        <w:rPr>
          <w:rFonts w:ascii="ScalaSansPro-Regular" w:hAnsi="ScalaSansPro-Regular"/>
          <w:color w:val="auto"/>
        </w:rPr>
        <w:t xml:space="preserve">KS </w:t>
      </w:r>
      <w:r w:rsidRPr="00B95662">
        <w:rPr>
          <w:rFonts w:ascii="ScalaSansPro-Regular" w:hAnsi="ScalaSansPro-Regular"/>
          <w:color w:val="auto"/>
        </w:rPr>
        <w:t>spośród studentów wskazanych we</w:t>
      </w:r>
      <w:r w:rsidR="00EC5359" w:rsidRPr="00B95662">
        <w:rPr>
          <w:rFonts w:ascii="ScalaSansPro-Regular" w:hAnsi="ScalaSansPro-Regular"/>
          <w:color w:val="auto"/>
        </w:rPr>
        <w:t xml:space="preserve"> wniosku </w:t>
      </w:r>
      <w:r w:rsidRPr="00B95662">
        <w:rPr>
          <w:rFonts w:ascii="ScalaSansPro-Regular" w:hAnsi="ScalaSansPro-Regular"/>
          <w:color w:val="auto"/>
        </w:rPr>
        <w:t>RSS oraz pracowników wydziału, przy czym studenci stanowią większość s</w:t>
      </w:r>
      <w:r w:rsidR="009D2881" w:rsidRPr="00B95662">
        <w:rPr>
          <w:rFonts w:ascii="ScalaSansPro-Regular" w:hAnsi="ScalaSansPro-Regular"/>
          <w:color w:val="auto"/>
        </w:rPr>
        <w:t xml:space="preserve">kładu komisji. </w:t>
      </w:r>
    </w:p>
    <w:p w14:paraId="41ED391B" w14:textId="35A2BEA1" w:rsidR="00B815B7" w:rsidRPr="00B95662" w:rsidRDefault="00EC5359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color w:val="auto"/>
        </w:rPr>
        <w:lastRenderedPageBreak/>
        <w:t>W skład KS i OKS wchodzą</w:t>
      </w:r>
      <w:r w:rsidR="00215BCC" w:rsidRPr="00B95662">
        <w:rPr>
          <w:rFonts w:ascii="ScalaSansPro-Regular" w:hAnsi="ScalaSansPro-Regular"/>
          <w:color w:val="auto"/>
        </w:rPr>
        <w:t xml:space="preserve"> co najmniej</w:t>
      </w:r>
      <w:r w:rsidRPr="00B95662">
        <w:rPr>
          <w:rFonts w:ascii="ScalaSansPro-Regular" w:hAnsi="ScalaSansPro-Regular"/>
          <w:color w:val="auto"/>
        </w:rPr>
        <w:t>:</w:t>
      </w:r>
      <w:r w:rsidR="00705E01">
        <w:rPr>
          <w:rFonts w:ascii="ScalaSansPro-Regular" w:hAnsi="ScalaSansPro-Regular"/>
          <w:color w:val="auto"/>
        </w:rPr>
        <w:t xml:space="preserve"> </w:t>
      </w:r>
      <w:r w:rsidRPr="00B95662">
        <w:rPr>
          <w:rFonts w:ascii="ScalaSansPro-Regular" w:hAnsi="ScalaSansPro-Regular"/>
          <w:color w:val="auto"/>
        </w:rPr>
        <w:t>1 pracownik dziekanatu, studenci wskazani przez RSS</w:t>
      </w:r>
      <w:r w:rsidR="00215BCC" w:rsidRPr="00B95662">
        <w:rPr>
          <w:rFonts w:ascii="ScalaSansPro-Regular" w:hAnsi="ScalaSansPro-Regular"/>
          <w:color w:val="auto"/>
        </w:rPr>
        <w:t>.</w:t>
      </w:r>
      <w:r w:rsidR="00B815B7" w:rsidRPr="00B95662">
        <w:rPr>
          <w:rFonts w:ascii="ScalaSansPro-Regular" w:hAnsi="ScalaSansPro-Regular"/>
          <w:color w:val="auto"/>
        </w:rPr>
        <w:t xml:space="preserve"> </w:t>
      </w:r>
    </w:p>
    <w:p w14:paraId="44B4A61D" w14:textId="77777777" w:rsidR="00B815B7" w:rsidRPr="00B95662" w:rsidRDefault="00B815B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  <w:color w:val="auto"/>
        </w:rPr>
      </w:pPr>
      <w:r w:rsidRPr="00B95662">
        <w:rPr>
          <w:rFonts w:ascii="ScalaSansPro-Regular" w:hAnsi="ScalaSansPro-Regular"/>
          <w:color w:val="auto"/>
        </w:rPr>
        <w:t>KS i OKS działa w składzie co najmniej pięcioosobowym, wybierając spośród swoich członków przewodniczącego</w:t>
      </w:r>
      <w:r w:rsidR="00EC5359" w:rsidRPr="00B95662">
        <w:rPr>
          <w:rFonts w:ascii="ScalaSansPro-Regular" w:hAnsi="ScalaSansPro-Regular"/>
          <w:color w:val="auto"/>
        </w:rPr>
        <w:t>,</w:t>
      </w:r>
      <w:r w:rsidRPr="00B95662">
        <w:rPr>
          <w:rFonts w:ascii="ScalaSansPro-Regular" w:hAnsi="ScalaSansPro-Regular"/>
          <w:color w:val="auto"/>
        </w:rPr>
        <w:t xml:space="preserve"> wiceprzewodniczącego oraz protokolanta. KS i OKS mają obowiąze</w:t>
      </w:r>
      <w:r w:rsidR="00EC5359" w:rsidRPr="00B95662">
        <w:rPr>
          <w:rFonts w:ascii="ScalaSansPro-Regular" w:hAnsi="ScalaSansPro-Regular"/>
          <w:color w:val="auto"/>
        </w:rPr>
        <w:t>k protokołowania obrad.</w:t>
      </w:r>
      <w:r w:rsidRPr="00B95662">
        <w:rPr>
          <w:rFonts w:ascii="ScalaSansPro-Regular" w:hAnsi="ScalaSansPro-Regular"/>
          <w:color w:val="auto"/>
        </w:rPr>
        <w:t xml:space="preserve">  </w:t>
      </w:r>
    </w:p>
    <w:p w14:paraId="61557030" w14:textId="77777777" w:rsidR="00B815B7" w:rsidRPr="00B95662" w:rsidRDefault="00B815B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  <w:color w:val="auto"/>
        </w:rPr>
      </w:pPr>
      <w:r w:rsidRPr="00B95662">
        <w:rPr>
          <w:rFonts w:ascii="ScalaSansPro-Regular" w:hAnsi="ScalaSansPro-Regular"/>
          <w:color w:val="auto"/>
        </w:rPr>
        <w:t xml:space="preserve">Decyzje wydane przez KS i OKS podpisuje przewodniczący komisji albo upoważniony przez niego wiceprzewodniczący. Od decyzji podjętej przez KS studentowi przysługuje prawo odwołania do OKS w terminie 14 dni od dnia otrzymania decyzji, za pośrednictwem KS. Umotywowane odwołanie student składa w dziekanacie wydziału. </w:t>
      </w:r>
    </w:p>
    <w:p w14:paraId="25BDD07C" w14:textId="77777777" w:rsidR="00B815B7" w:rsidRPr="00B95662" w:rsidRDefault="00B815B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  <w:color w:val="auto"/>
        </w:rPr>
      </w:pPr>
      <w:r w:rsidRPr="00B95662">
        <w:rPr>
          <w:rFonts w:ascii="ScalaSansPro-Regular" w:hAnsi="ScalaSansPro-Regular"/>
          <w:color w:val="auto"/>
        </w:rPr>
        <w:t>Nadzór nad działalnością KS i</w:t>
      </w:r>
      <w:r w:rsidR="00EC5359" w:rsidRPr="00B95662">
        <w:rPr>
          <w:rFonts w:ascii="ScalaSansPro-Regular" w:hAnsi="ScalaSansPro-Regular"/>
          <w:color w:val="auto"/>
        </w:rPr>
        <w:t xml:space="preserve"> OKS sprawuje R</w:t>
      </w:r>
      <w:r w:rsidRPr="00B95662">
        <w:rPr>
          <w:rFonts w:ascii="ScalaSansPro-Regular" w:hAnsi="ScalaSansPro-Regular"/>
          <w:color w:val="auto"/>
        </w:rPr>
        <w:t>ektor, który może uchylić w drodze decyzji administracyjnej, decyzje KS i OKS niezgodne z przepisami prawa. W uzasadnionych przypadkach</w:t>
      </w:r>
      <w:r w:rsidR="00215BCC" w:rsidRPr="00B95662">
        <w:rPr>
          <w:rFonts w:ascii="ScalaSansPro-Regular" w:hAnsi="ScalaSansPro-Regular"/>
          <w:color w:val="auto"/>
        </w:rPr>
        <w:t xml:space="preserve"> R</w:t>
      </w:r>
      <w:r w:rsidR="00EC5359" w:rsidRPr="00B95662">
        <w:rPr>
          <w:rFonts w:ascii="ScalaSansPro-Regular" w:hAnsi="ScalaSansPro-Regular"/>
          <w:color w:val="auto"/>
        </w:rPr>
        <w:t xml:space="preserve">ektor po zasięgnięciu opinii </w:t>
      </w:r>
      <w:r w:rsidRPr="00B95662">
        <w:rPr>
          <w:rFonts w:ascii="ScalaSansPro-Regular" w:hAnsi="ScalaSansPro-Regular"/>
          <w:color w:val="auto"/>
        </w:rPr>
        <w:t xml:space="preserve">RSS może odwołać KS, OKS lub ich członka. </w:t>
      </w:r>
    </w:p>
    <w:p w14:paraId="7DF3DFDD" w14:textId="77777777" w:rsidR="003527AD" w:rsidRPr="00B95662" w:rsidRDefault="002E6507" w:rsidP="00B80FD3">
      <w:pPr>
        <w:pStyle w:val="Default"/>
        <w:numPr>
          <w:ilvl w:val="0"/>
          <w:numId w:val="6"/>
        </w:numPr>
        <w:spacing w:line="360" w:lineRule="auto"/>
        <w:jc w:val="both"/>
        <w:rPr>
          <w:rFonts w:ascii="ScalaSansPro-Regular" w:hAnsi="ScalaSansPro-Regular"/>
          <w:color w:val="auto"/>
        </w:rPr>
      </w:pPr>
      <w:r w:rsidRPr="00B95662">
        <w:rPr>
          <w:rFonts w:ascii="ScalaSansPro-Regular" w:hAnsi="ScalaSansPro-Regular"/>
          <w:color w:val="auto"/>
        </w:rPr>
        <w:t>Kadencja KS i OKS zaczyna się 1 października i trwa jeden rok.</w:t>
      </w:r>
    </w:p>
    <w:p w14:paraId="0FE011AE" w14:textId="77777777" w:rsidR="003527AD" w:rsidRPr="00B95662" w:rsidRDefault="003527AD" w:rsidP="00B95662">
      <w:pPr>
        <w:pStyle w:val="Default"/>
        <w:spacing w:line="360" w:lineRule="auto"/>
        <w:jc w:val="both"/>
        <w:rPr>
          <w:rFonts w:ascii="ScalaSansPro-Regular" w:hAnsi="ScalaSansPro-Regular"/>
        </w:rPr>
      </w:pPr>
    </w:p>
    <w:p w14:paraId="2213055F" w14:textId="77777777" w:rsidR="00074547" w:rsidRPr="00B95662" w:rsidRDefault="004C6DF7" w:rsidP="00B95662">
      <w:pPr>
        <w:pStyle w:val="Default"/>
        <w:spacing w:line="360" w:lineRule="auto"/>
        <w:jc w:val="center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  <w:b/>
          <w:bCs/>
          <w:color w:val="auto"/>
        </w:rPr>
        <w:t>§ 5</w:t>
      </w:r>
    </w:p>
    <w:p w14:paraId="4EC1DA16" w14:textId="3DE1ECE1" w:rsidR="00074547" w:rsidRPr="00B95662" w:rsidRDefault="00074547" w:rsidP="00B80FD3">
      <w:pPr>
        <w:pStyle w:val="Default"/>
        <w:numPr>
          <w:ilvl w:val="0"/>
          <w:numId w:val="13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Rektor w porozumieniu z RSS lub organem przez niego wskazanym ustala: </w:t>
      </w:r>
    </w:p>
    <w:p w14:paraId="15DB5D3B" w14:textId="77777777" w:rsidR="00D61626" w:rsidRDefault="00074547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wysokość dochodu uprawniaj</w:t>
      </w:r>
      <w:r w:rsidR="00D61626">
        <w:rPr>
          <w:rFonts w:ascii="ScalaSansPro-Regular" w:hAnsi="ScalaSansPro-Regular"/>
        </w:rPr>
        <w:t>ącego do stypendium socjalnego;</w:t>
      </w:r>
    </w:p>
    <w:p w14:paraId="3D2DAEE6" w14:textId="77777777" w:rsidR="00D61626" w:rsidRDefault="00D61626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>wysokość stypendium socjalnego;</w:t>
      </w:r>
    </w:p>
    <w:p w14:paraId="66D91EFD" w14:textId="77777777" w:rsidR="00D61626" w:rsidRDefault="00074547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>wysokość zwi</w:t>
      </w:r>
      <w:r w:rsidR="00D61626" w:rsidRPr="00D61626">
        <w:rPr>
          <w:rFonts w:ascii="ScalaSansPro-Regular" w:hAnsi="ScalaSansPro-Regular"/>
        </w:rPr>
        <w:t>ększenia stypendium socjalnego;</w:t>
      </w:r>
    </w:p>
    <w:p w14:paraId="0026E981" w14:textId="77777777" w:rsidR="00D61626" w:rsidRDefault="00074547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>wysokość stypend</w:t>
      </w:r>
      <w:r w:rsidR="00D61626" w:rsidRPr="00D61626">
        <w:rPr>
          <w:rFonts w:ascii="ScalaSansPro-Regular" w:hAnsi="ScalaSansPro-Regular"/>
        </w:rPr>
        <w:t>ium dla osób niepełnosprawnych;</w:t>
      </w:r>
    </w:p>
    <w:p w14:paraId="52E26526" w14:textId="48E9C8AB" w:rsidR="00D61626" w:rsidRDefault="00D61626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</w:rPr>
        <w:t>wysokość zapomogi;</w:t>
      </w:r>
    </w:p>
    <w:p w14:paraId="172D7962" w14:textId="14BC96E1" w:rsidR="00074547" w:rsidRPr="00D61626" w:rsidRDefault="00074547" w:rsidP="00B80FD3">
      <w:pPr>
        <w:pStyle w:val="Default"/>
        <w:numPr>
          <w:ilvl w:val="0"/>
          <w:numId w:val="12"/>
        </w:numPr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>podział środków z funduszu stypendialnego na posz</w:t>
      </w:r>
      <w:r w:rsidR="00D61626" w:rsidRPr="00D61626">
        <w:rPr>
          <w:rFonts w:ascii="ScalaSansPro-Regular" w:hAnsi="ScalaSansPro-Regular"/>
        </w:rPr>
        <w:t xml:space="preserve">czególne świadczenia, przy czym </w:t>
      </w:r>
      <w:r w:rsidRPr="00D61626">
        <w:rPr>
          <w:rFonts w:ascii="ScalaSansPro-Regular" w:hAnsi="ScalaSansPro-Regular"/>
        </w:rPr>
        <w:t>środki przeznaczone na stypendia rektora n</w:t>
      </w:r>
      <w:r w:rsidR="004C6DF7" w:rsidRPr="00D61626">
        <w:rPr>
          <w:rFonts w:ascii="ScalaSansPro-Regular" w:hAnsi="ScalaSansPro-Regular"/>
        </w:rPr>
        <w:t>ie mogą przekroczyć 60% środków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przeznaczonych łącznie na stypendia rektora, sty</w:t>
      </w:r>
      <w:r w:rsidR="004C6DF7" w:rsidRPr="00D61626">
        <w:rPr>
          <w:rFonts w:ascii="ScalaSansPro-Regular" w:hAnsi="ScalaSansPro-Regular"/>
        </w:rPr>
        <w:t xml:space="preserve">pendia socjalne oraz zapomogi. </w:t>
      </w:r>
    </w:p>
    <w:p w14:paraId="42851701" w14:textId="6187DAE4" w:rsidR="00D61626" w:rsidRDefault="004C6DF7" w:rsidP="00B80FD3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>Ustalenia, o których mowa w ust. 1, Rektor po</w:t>
      </w:r>
      <w:r w:rsidR="00D61626">
        <w:rPr>
          <w:rFonts w:ascii="ScalaSansPro-Regular" w:hAnsi="ScalaSansPro-Regular"/>
          <w:sz w:val="24"/>
          <w:szCs w:val="24"/>
          <w:lang w:eastAsia="pl-PL"/>
        </w:rPr>
        <w:t>daje do powszechnej wiadomości</w:t>
      </w:r>
      <w:r w:rsidR="008229C6">
        <w:rPr>
          <w:rFonts w:ascii="ScalaSansPro-Regular" w:hAnsi="ScalaSansPro-Regular"/>
          <w:sz w:val="24"/>
          <w:szCs w:val="24"/>
          <w:lang w:eastAsia="pl-PL"/>
        </w:rPr>
        <w:t>, na stronie internetowej Akademii.</w:t>
      </w:r>
    </w:p>
    <w:p w14:paraId="606AD7BD" w14:textId="77777777" w:rsidR="00D61626" w:rsidRDefault="00D61626" w:rsidP="00B80FD3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>
        <w:rPr>
          <w:rFonts w:ascii="ScalaSansPro-Regular" w:hAnsi="ScalaSansPro-Regular"/>
          <w:sz w:val="24"/>
          <w:szCs w:val="24"/>
          <w:lang w:eastAsia="pl-PL"/>
        </w:rPr>
        <w:t>J</w:t>
      </w:r>
      <w:r w:rsidR="004C6DF7" w:rsidRPr="00D61626">
        <w:rPr>
          <w:rFonts w:ascii="ScalaSansPro-Regular" w:hAnsi="ScalaSansPro-Regular"/>
          <w:sz w:val="24"/>
          <w:szCs w:val="24"/>
          <w:lang w:eastAsia="pl-PL"/>
        </w:rPr>
        <w:t>eżeli środki finansowe będące w dyspozycji Akademii nie wystarczą na pokrycie wszystkich przyznanych świadczeń, Rektor po zasi</w:t>
      </w:r>
      <w:r>
        <w:rPr>
          <w:rFonts w:ascii="ScalaSansPro-Regular" w:hAnsi="ScalaSansPro-Regular"/>
          <w:sz w:val="24"/>
          <w:szCs w:val="24"/>
          <w:lang w:eastAsia="pl-PL"/>
        </w:rPr>
        <w:t>ęgnięciu opinii RSS może podjąć</w:t>
      </w:r>
      <w:r w:rsidR="00A05D43" w:rsidRPr="00D61626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4C6DF7" w:rsidRPr="00D61626">
        <w:rPr>
          <w:rFonts w:ascii="ScalaSansPro-Regular" w:hAnsi="ScalaSansPro-Regular"/>
          <w:sz w:val="24"/>
          <w:szCs w:val="24"/>
          <w:lang w:eastAsia="pl-PL"/>
        </w:rPr>
        <w:t>decyzję o obniżeniu lub zaniechaniu ich wypłaty.</w:t>
      </w:r>
    </w:p>
    <w:p w14:paraId="225B9826" w14:textId="2E17571F" w:rsidR="00D61626" w:rsidRDefault="004C6DF7" w:rsidP="00B80FD3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D61626">
        <w:rPr>
          <w:rFonts w:ascii="ScalaSansPro-Regular" w:hAnsi="ScalaSansPro-Regular"/>
          <w:sz w:val="24"/>
          <w:szCs w:val="24"/>
          <w:lang w:eastAsia="pl-PL"/>
        </w:rPr>
        <w:lastRenderedPageBreak/>
        <w:t>Dział Nauczania sprawuje nadzór nad zachowaniem proporcji, o których mowa w ust.1</w:t>
      </w:r>
      <w:r w:rsidR="00D61626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D61626">
        <w:rPr>
          <w:rFonts w:ascii="ScalaSansPro-Regular" w:hAnsi="ScalaSansPro-Regular"/>
          <w:sz w:val="24"/>
          <w:szCs w:val="24"/>
          <w:lang w:eastAsia="pl-PL"/>
        </w:rPr>
        <w:t xml:space="preserve">pkt.6 poprzez analizę wypłaconych świadczeń pomocy </w:t>
      </w:r>
      <w:r w:rsidR="00D61626">
        <w:rPr>
          <w:rFonts w:ascii="ScalaSansPro-Regular" w:hAnsi="ScalaSansPro-Regular"/>
          <w:sz w:val="24"/>
          <w:szCs w:val="24"/>
          <w:lang w:eastAsia="pl-PL"/>
        </w:rPr>
        <w:t xml:space="preserve">materialnej co najmniej dwa raz </w:t>
      </w:r>
      <w:r w:rsidRPr="00D61626">
        <w:rPr>
          <w:rFonts w:ascii="ScalaSansPro-Regular" w:hAnsi="ScalaSansPro-Regular"/>
          <w:sz w:val="24"/>
          <w:szCs w:val="24"/>
          <w:lang w:eastAsia="pl-PL"/>
        </w:rPr>
        <w:t xml:space="preserve">w roku po </w:t>
      </w:r>
      <w:r w:rsidR="00D61626">
        <w:rPr>
          <w:rFonts w:ascii="ScalaSansPro-Regular" w:hAnsi="ScalaSansPro-Regular"/>
          <w:sz w:val="24"/>
          <w:szCs w:val="24"/>
          <w:lang w:eastAsia="pl-PL"/>
        </w:rPr>
        <w:t>zakończeniu każdego z semestrów.</w:t>
      </w:r>
    </w:p>
    <w:p w14:paraId="63B8D056" w14:textId="2EE8A539" w:rsidR="00A05D43" w:rsidRPr="00D61626" w:rsidRDefault="004C6DF7" w:rsidP="00B80FD3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D61626">
        <w:rPr>
          <w:rFonts w:ascii="ScalaSansPro-Regular" w:hAnsi="ScalaSansPro-Regular"/>
          <w:sz w:val="24"/>
          <w:szCs w:val="24"/>
          <w:lang w:eastAsia="pl-PL"/>
        </w:rPr>
        <w:t>W przypadku stwierdzenia różnic w zakresie proporcji</w:t>
      </w:r>
      <w:r w:rsidR="00A05D43" w:rsidRPr="00D61626">
        <w:rPr>
          <w:rFonts w:ascii="ScalaSansPro-Regular" w:hAnsi="ScalaSansPro-Regular"/>
          <w:sz w:val="24"/>
          <w:szCs w:val="24"/>
          <w:lang w:eastAsia="pl-PL"/>
        </w:rPr>
        <w:t>, o których mowa w ust.1 pkt.6</w:t>
      </w:r>
    </w:p>
    <w:p w14:paraId="441D54B9" w14:textId="77777777" w:rsidR="00A05D43" w:rsidRPr="00B95662" w:rsidRDefault="00A05D43" w:rsidP="00B95662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     </w:t>
      </w:r>
      <w:r w:rsidR="004C6DF7" w:rsidRPr="00B95662">
        <w:rPr>
          <w:rFonts w:ascii="ScalaSansPro-Regular" w:hAnsi="ScalaSansPro-Regular"/>
          <w:sz w:val="24"/>
          <w:szCs w:val="24"/>
          <w:lang w:eastAsia="pl-PL"/>
        </w:rPr>
        <w:t xml:space="preserve">Kierownik Działu Nauczania informuje Rektora w celu podjęcia decyzji co do środków </w:t>
      </w:r>
    </w:p>
    <w:p w14:paraId="63AF19B1" w14:textId="50760AD1" w:rsidR="00CC539E" w:rsidRDefault="00A05D43" w:rsidP="00CC539E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     </w:t>
      </w:r>
      <w:r w:rsidR="004C6DF7" w:rsidRPr="00B95662">
        <w:rPr>
          <w:rFonts w:ascii="ScalaSansPro-Regular" w:hAnsi="ScalaSansPro-Regular"/>
          <w:sz w:val="24"/>
          <w:szCs w:val="24"/>
          <w:lang w:eastAsia="pl-PL"/>
        </w:rPr>
        <w:t>naprawczych</w:t>
      </w:r>
      <w:r w:rsidR="00CC539E">
        <w:rPr>
          <w:rFonts w:ascii="ScalaSansPro-Regular" w:hAnsi="ScalaSansPro-Regular"/>
          <w:sz w:val="24"/>
          <w:szCs w:val="24"/>
          <w:lang w:eastAsia="pl-PL"/>
        </w:rPr>
        <w:t xml:space="preserve">.  </w:t>
      </w:r>
    </w:p>
    <w:p w14:paraId="5B89C380" w14:textId="77777777" w:rsidR="00D61626" w:rsidRPr="00CC539E" w:rsidRDefault="00D61626" w:rsidP="00CC539E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</w:p>
    <w:p w14:paraId="4F797F7B" w14:textId="77777777" w:rsidR="00B43524" w:rsidRPr="00B95662" w:rsidRDefault="00D813E1" w:rsidP="00B95662">
      <w:pPr>
        <w:pStyle w:val="Default"/>
        <w:spacing w:line="360" w:lineRule="auto"/>
        <w:jc w:val="center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  <w:b/>
          <w:bCs/>
          <w:color w:val="auto"/>
        </w:rPr>
        <w:t>§ 6</w:t>
      </w:r>
    </w:p>
    <w:p w14:paraId="7D5A0004" w14:textId="2DCE6803" w:rsidR="00D61626" w:rsidRDefault="00D61626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</w:rPr>
        <w:t>Stypendia</w:t>
      </w:r>
      <w:r w:rsidR="00B43524" w:rsidRPr="00B95662">
        <w:rPr>
          <w:rFonts w:ascii="ScalaSansPro-Regular" w:hAnsi="ScalaSansPro-Regular"/>
        </w:rPr>
        <w:t xml:space="preserve"> socjalne, dla osób niepełnosprawnych oraz </w:t>
      </w:r>
      <w:r w:rsidR="00705E01">
        <w:rPr>
          <w:rFonts w:ascii="ScalaSansPro-Regular" w:hAnsi="ScalaSansPro-Regular"/>
        </w:rPr>
        <w:t>r</w:t>
      </w:r>
      <w:r w:rsidR="00B43524" w:rsidRPr="00B95662">
        <w:rPr>
          <w:rFonts w:ascii="ScalaSansPro-Regular" w:hAnsi="ScalaSansPro-Regular"/>
        </w:rPr>
        <w:t xml:space="preserve">ektora, student może otrzymywać przez okres do 10 miesięcy w roku akademickim, a gdy ostatni rok studiów trwa jeden semestr przez okres do 5 miesięcy. </w:t>
      </w:r>
    </w:p>
    <w:p w14:paraId="4ADFE149" w14:textId="416C5269" w:rsidR="00B43524" w:rsidRPr="00D61626" w:rsidRDefault="00B4352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 xml:space="preserve">O wypłacie stypendium za dziesiąty miesiąc, jego wysokości oraz terminie wypłaty decyduje Rektor w oparciu o możliwości finansowe funduszu stypendialnego. </w:t>
      </w:r>
    </w:p>
    <w:p w14:paraId="09D29D17" w14:textId="77777777" w:rsidR="00B43524" w:rsidRPr="00B95662" w:rsidRDefault="00B4352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Stypendia wypłacane są co miesiąc z tym, że stypendia o których mowa w ust. 1 za październik wypłacane są w listopadzie razem ze stypendium za listopad, a za marzec w kwietniu razem ze stypendium za kwiecień. </w:t>
      </w:r>
    </w:p>
    <w:p w14:paraId="6FE14096" w14:textId="630BBE12" w:rsidR="00B43524" w:rsidRPr="00B95662" w:rsidRDefault="00B4352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Wypłata stypendiów odbywa się w terminach zgodnych z harmonogramem ustalanym przez Kierownika Dzia</w:t>
      </w:r>
      <w:r w:rsidR="00705E01">
        <w:rPr>
          <w:rFonts w:ascii="ScalaSansPro-Regular" w:hAnsi="ScalaSansPro-Regular"/>
        </w:rPr>
        <w:t xml:space="preserve">łu Nauczania, w porozumieniu z </w:t>
      </w:r>
      <w:r w:rsidRPr="00B95662">
        <w:rPr>
          <w:rFonts w:ascii="ScalaSansPro-Regular" w:hAnsi="ScalaSansPro-Regular"/>
        </w:rPr>
        <w:t>Kwestorem na konta osobiste studentów. Student jest obowiązany przedłożyć w dziekanacie dokument, potwierdzający posiadanie konta bankowego i jego numer.</w:t>
      </w:r>
    </w:p>
    <w:p w14:paraId="2F77B467" w14:textId="77777777" w:rsidR="00A564F4" w:rsidRPr="00B95662" w:rsidRDefault="00A564F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  <w:color w:val="auto"/>
        </w:rPr>
      </w:pPr>
      <w:r w:rsidRPr="00B95662">
        <w:rPr>
          <w:rFonts w:ascii="ScalaSansPro-Regular" w:hAnsi="ScalaSansPro-Regular"/>
          <w:color w:val="auto"/>
        </w:rPr>
        <w:t xml:space="preserve">Stypendia, o których mowa w ust. 1 są przyznawane na semestr. Wysokość wszystkich świadczeń w każdym semestrze może ulec zmianie zgodnie z § 5 ust. 3 </w:t>
      </w:r>
      <w:r w:rsidR="00A33EA4" w:rsidRPr="00B95662">
        <w:rPr>
          <w:rFonts w:ascii="ScalaSansPro-Regular" w:hAnsi="ScalaSansPro-Regular"/>
          <w:color w:val="auto"/>
        </w:rPr>
        <w:t>oraz § 12 ust. 4</w:t>
      </w:r>
      <w:r w:rsidRPr="00B95662">
        <w:rPr>
          <w:rFonts w:ascii="ScalaSansPro-Regular" w:hAnsi="ScalaSansPro-Regular"/>
          <w:color w:val="auto"/>
        </w:rPr>
        <w:t xml:space="preserve"> </w:t>
      </w:r>
    </w:p>
    <w:p w14:paraId="1E509B47" w14:textId="77777777" w:rsidR="00A564F4" w:rsidRPr="00B95662" w:rsidRDefault="00A564F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Łączna miesięczna wysokość stypendiów socjalnego i rektora nie może być wyższa niż 38% wynagrodzenia profesora. </w:t>
      </w:r>
    </w:p>
    <w:p w14:paraId="1561ADB1" w14:textId="77777777" w:rsidR="00A564F4" w:rsidRPr="00B95662" w:rsidRDefault="00A564F4" w:rsidP="00B80FD3">
      <w:pPr>
        <w:pStyle w:val="Default"/>
        <w:numPr>
          <w:ilvl w:val="0"/>
          <w:numId w:val="7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 xml:space="preserve">W przypadku przekroczenia wysokości stypendiów, o których mowa w ust. 6 w pierwszej kolejności obniżeniu o kwotę przekroczenia ulega stypendium rektora. </w:t>
      </w:r>
    </w:p>
    <w:p w14:paraId="5F5109EF" w14:textId="77777777" w:rsidR="00A564F4" w:rsidRPr="00B95662" w:rsidRDefault="00A564F4" w:rsidP="00B95662">
      <w:pPr>
        <w:pStyle w:val="Default"/>
        <w:spacing w:line="360" w:lineRule="auto"/>
        <w:ind w:left="720"/>
        <w:jc w:val="both"/>
        <w:rPr>
          <w:rFonts w:ascii="ScalaSansPro-Regular" w:hAnsi="ScalaSansPro-Regular"/>
        </w:rPr>
      </w:pPr>
    </w:p>
    <w:p w14:paraId="4710238B" w14:textId="77777777" w:rsidR="00D61626" w:rsidRDefault="00D813E1" w:rsidP="00D61626">
      <w:pPr>
        <w:pStyle w:val="Default"/>
        <w:spacing w:line="360" w:lineRule="auto"/>
        <w:jc w:val="center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  <w:b/>
          <w:bCs/>
          <w:color w:val="auto"/>
        </w:rPr>
        <w:t>§ 7</w:t>
      </w:r>
    </w:p>
    <w:p w14:paraId="2DE579C5" w14:textId="77777777" w:rsidR="00D61626" w:rsidRDefault="004C6DF7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</w:rPr>
        <w:t>Decyzja o przyznaniu świadczeń , o których mowa w §1 ust.1, 2 i 4 wygasa z ostatnim</w:t>
      </w:r>
      <w:r w:rsidR="00D61626">
        <w:rPr>
          <w:rFonts w:ascii="ScalaSansPro-Regular" w:hAnsi="ScalaSansPro-Regular"/>
          <w:b/>
          <w:bCs/>
          <w:color w:val="auto"/>
        </w:rPr>
        <w:t xml:space="preserve"> </w:t>
      </w:r>
      <w:r w:rsidRPr="00D61626">
        <w:rPr>
          <w:rFonts w:ascii="ScalaSansPro-Regular" w:hAnsi="ScalaSansPro-Regular"/>
        </w:rPr>
        <w:t xml:space="preserve">dniem miesiąca, w którym student utracił prawo do świadczenia z powodu uzyskania tytułu zawodowego, o którym mowa w </w:t>
      </w:r>
      <w:r w:rsidR="009D2881" w:rsidRPr="00D61626">
        <w:rPr>
          <w:rFonts w:ascii="ScalaSansPro-Regular" w:hAnsi="ScalaSansPro-Regular"/>
          <w:color w:val="auto"/>
        </w:rPr>
        <w:t>§ 8</w:t>
      </w:r>
      <w:r w:rsidRPr="00D61626">
        <w:rPr>
          <w:rFonts w:ascii="ScalaSansPro-Regular" w:hAnsi="ScalaSansPro-Regular"/>
          <w:color w:val="auto"/>
        </w:rPr>
        <w:t xml:space="preserve"> ust. 3 pkt. 2 oraz ust. 4, 6</w:t>
      </w:r>
      <w:r w:rsidR="009D2881" w:rsidRPr="00D61626">
        <w:rPr>
          <w:rFonts w:ascii="ScalaSansPro-Regular" w:hAnsi="ScalaSansPro-Regular"/>
          <w:color w:val="auto"/>
        </w:rPr>
        <w:t>,</w:t>
      </w:r>
      <w:r w:rsidRPr="00D61626">
        <w:rPr>
          <w:rFonts w:ascii="ScalaSansPro-Regular" w:hAnsi="ScalaSansPro-Regular"/>
          <w:color w:val="auto"/>
        </w:rPr>
        <w:t xml:space="preserve"> </w:t>
      </w:r>
      <w:r w:rsidR="00A564F4" w:rsidRPr="00D61626">
        <w:rPr>
          <w:rFonts w:ascii="ScalaSansPro-Regular" w:hAnsi="ScalaSansPro-Regular"/>
          <w:color w:val="auto"/>
        </w:rPr>
        <w:t xml:space="preserve">został </w:t>
      </w:r>
      <w:r w:rsidR="00D61626">
        <w:rPr>
          <w:rFonts w:ascii="ScalaSansPro-Regular" w:hAnsi="ScalaSansPro-Regular"/>
        </w:rPr>
        <w:t xml:space="preserve">skreślony </w:t>
      </w:r>
      <w:r w:rsidRPr="00D61626">
        <w:rPr>
          <w:rFonts w:ascii="ScalaSansPro-Regular" w:hAnsi="ScalaSansPro-Regular"/>
        </w:rPr>
        <w:t xml:space="preserve">z </w:t>
      </w:r>
      <w:r w:rsidRPr="00D61626">
        <w:rPr>
          <w:rFonts w:ascii="ScalaSansPro-Regular" w:hAnsi="ScalaSansPro-Regular"/>
        </w:rPr>
        <w:lastRenderedPageBreak/>
        <w:t>listy studentów na kierunku studiów, na któ</w:t>
      </w:r>
      <w:r w:rsidR="00D61626">
        <w:rPr>
          <w:rFonts w:ascii="ScalaSansPro-Regular" w:hAnsi="ScalaSansPro-Regular"/>
        </w:rPr>
        <w:t xml:space="preserve">rym otrzymywał świadczenie, albo </w:t>
      </w:r>
      <w:r w:rsidRPr="00D61626">
        <w:rPr>
          <w:rFonts w:ascii="ScalaSansPro-Regular" w:hAnsi="ScalaSansPro-Regular"/>
        </w:rPr>
        <w:t>upłynął</w:t>
      </w:r>
      <w:r w:rsidR="00A564F4" w:rsidRPr="00D61626">
        <w:rPr>
          <w:rFonts w:ascii="ScalaSansPro-Regular" w:hAnsi="ScalaSansPro-Regular"/>
        </w:rPr>
        <w:t xml:space="preserve"> </w:t>
      </w:r>
      <w:r w:rsidR="009D2881" w:rsidRPr="00D61626">
        <w:rPr>
          <w:rFonts w:ascii="ScalaSansPro-Regular" w:hAnsi="ScalaSansPro-Regular"/>
        </w:rPr>
        <w:t>okres, o którym mowa w § 8</w:t>
      </w:r>
      <w:r w:rsidRPr="00D61626">
        <w:rPr>
          <w:rFonts w:ascii="ScalaSansPro-Regular" w:hAnsi="ScalaSansPro-Regular"/>
        </w:rPr>
        <w:t xml:space="preserve"> ust. 3 pkt. 1. </w:t>
      </w:r>
    </w:p>
    <w:p w14:paraId="4886317A" w14:textId="291CD0DE" w:rsidR="00D61626" w:rsidRPr="00D61626" w:rsidRDefault="004C6DF7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 xml:space="preserve">Student ubiegający się o świadczenie, o którym mowa w §1 ust.1 albo otrzymujący </w:t>
      </w:r>
      <w:r w:rsidR="00A564F4" w:rsidRPr="00D61626">
        <w:rPr>
          <w:rFonts w:ascii="ScalaSansPro-Regular" w:hAnsi="ScalaSansPro-Regular"/>
        </w:rPr>
        <w:t>t</w:t>
      </w:r>
      <w:r w:rsidRPr="00D61626">
        <w:rPr>
          <w:rFonts w:ascii="ScalaSansPro-Regular" w:hAnsi="ScalaSansPro-Regular"/>
        </w:rPr>
        <w:t>akie</w:t>
      </w:r>
      <w:r w:rsidR="00A564F4" w:rsidRP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świadczenie  niezwłocznie powiadamia Rektora bądź działającego z jego upoważ</w:t>
      </w:r>
      <w:r w:rsidR="001260A5" w:rsidRPr="00D61626">
        <w:rPr>
          <w:rFonts w:ascii="ScalaSansPro-Regular" w:hAnsi="ScalaSansPro-Regular"/>
        </w:rPr>
        <w:t xml:space="preserve">nienia </w:t>
      </w:r>
      <w:r w:rsidRPr="00D61626">
        <w:rPr>
          <w:rFonts w:ascii="ScalaSansPro-Regular" w:hAnsi="ScalaSansPro-Regular"/>
        </w:rPr>
        <w:t>Dziekana albo KS/OKS w przypadku jej powołania, o powstaniu okolicznoś</w:t>
      </w:r>
      <w:r w:rsidR="001260A5" w:rsidRPr="00D61626">
        <w:rPr>
          <w:rFonts w:ascii="ScalaSansPro-Regular" w:hAnsi="ScalaSansPro-Regular"/>
        </w:rPr>
        <w:t xml:space="preserve">ci </w:t>
      </w:r>
      <w:r w:rsidRPr="00D61626">
        <w:rPr>
          <w:rFonts w:ascii="ScalaSansPro-Regular" w:hAnsi="ScalaSansPro-Regular"/>
        </w:rPr>
        <w:t xml:space="preserve">powodującej utratę prawa do świadczenia na </w:t>
      </w:r>
      <w:r w:rsidR="003A784D" w:rsidRPr="00D61626">
        <w:rPr>
          <w:rFonts w:ascii="ScalaSansPro-Regular" w:hAnsi="ScalaSansPro-Regular"/>
          <w:color w:val="auto"/>
        </w:rPr>
        <w:t>podstawie § 8</w:t>
      </w:r>
      <w:r w:rsidR="00B95662" w:rsidRPr="00D61626">
        <w:rPr>
          <w:rFonts w:ascii="ScalaSansPro-Regular" w:hAnsi="ScalaSansPro-Regular"/>
          <w:color w:val="auto"/>
        </w:rPr>
        <w:t xml:space="preserve"> </w:t>
      </w:r>
      <w:r w:rsidR="00D61626">
        <w:rPr>
          <w:rFonts w:ascii="ScalaSansPro-Regular" w:hAnsi="ScalaSansPro-Regular"/>
          <w:color w:val="auto"/>
        </w:rPr>
        <w:t>Regulaminu.</w:t>
      </w:r>
    </w:p>
    <w:p w14:paraId="575673AE" w14:textId="77777777" w:rsidR="00D61626" w:rsidRPr="00D61626" w:rsidRDefault="00EF2DE9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>Student, któremu przyznano stypendium socjalne jest zobowiązany do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powiadomienia organu przyznającego świadczenie o wszelkich zmianach jego sytuacji rodzinnej i materialnej, mogących mieć wpływ na przyznanie i wysokość świadczeń. </w:t>
      </w:r>
    </w:p>
    <w:p w14:paraId="2E72DDC8" w14:textId="4C06E4CD" w:rsidR="00D61626" w:rsidRPr="00D61626" w:rsidRDefault="00EF2DE9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>Student na podstawie pisemnego wniosku może zrezygnować z całości lub części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przyznanych mu świadczeń. Może także zwrócić Akademii już pobrane świadczenia,</w:t>
      </w:r>
      <w:r w:rsidR="00D61626">
        <w:rPr>
          <w:rFonts w:ascii="ScalaSansPro-Regular" w:hAnsi="ScalaSansPro-Regular"/>
        </w:rPr>
        <w:t xml:space="preserve"> </w:t>
      </w:r>
      <w:r w:rsidR="007A7254">
        <w:rPr>
          <w:rFonts w:ascii="ScalaSansPro-Regular" w:hAnsi="ScalaSansPro-Regular"/>
        </w:rPr>
        <w:br/>
      </w:r>
      <w:r w:rsidRPr="00D61626">
        <w:rPr>
          <w:rFonts w:ascii="ScalaSansPro-Regular" w:hAnsi="ScalaSansPro-Regular"/>
        </w:rPr>
        <w:t xml:space="preserve">w szczególności gdy umożliwia mu to uzyskanie świadczeń z innych źródeł. </w:t>
      </w:r>
    </w:p>
    <w:p w14:paraId="2DFD73C6" w14:textId="77777777" w:rsidR="00D61626" w:rsidRPr="00D61626" w:rsidRDefault="00EF2DE9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>Prawo do korzystania ze świadczeń ulega zawieszeniu w przypadku decyzji o  zawieszeniu w prawach studenta na podstawie art. 312 ust. 5 ustawy z dnia 20 lipca 2018 r. – Prawo o szkolnictwie wyższym i nauce, począwszy od miesiąca następnego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po miesiącu, w którym decyzja stała się ostateczna. W przypadku prawomocnego umorzenia postępowania wyjaśniającego lub dyscyplinarnego albo prawomocnego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orzeczenia komisji dyscyplinarnej o uniewinnieniu studenta lub o wymierzeniu mu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kary innej niż przewidziana w art. 308 pkt 4 lub pkt 5 ustawy, wstrzymane </w:t>
      </w:r>
      <w:r w:rsidR="00250731" w:rsidRPr="00D61626">
        <w:rPr>
          <w:rFonts w:ascii="ScalaSansPro-Regular" w:hAnsi="ScalaSansPro-Regular"/>
        </w:rPr>
        <w:t xml:space="preserve">świadczenia zostają wypłacone. </w:t>
      </w:r>
    </w:p>
    <w:p w14:paraId="58CBDAC7" w14:textId="77777777" w:rsidR="00D61626" w:rsidRPr="00D61626" w:rsidRDefault="00EF2DE9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 xml:space="preserve">Student traci prawo do korzystania ze świadczeń w przypadku wymierzenia mu prawomocnym orzeczeniem komisji dyscyplinarnej kary przewidzianej w art. 308 pkt 4 ustawy z dnia 20 lipca 2018 r. – Prawo o szkolnictwie wyższym i nauce, w zakresie i na czas określony w orzeczeniu, począwszy od miesiąca następnego po uprawomocnieniu się orzeczenia. </w:t>
      </w:r>
    </w:p>
    <w:p w14:paraId="7DA72E53" w14:textId="4EBBAD51" w:rsidR="004C6DF7" w:rsidRPr="00D61626" w:rsidRDefault="00250731" w:rsidP="00B80FD3">
      <w:pPr>
        <w:pStyle w:val="Default"/>
        <w:numPr>
          <w:ilvl w:val="0"/>
          <w:numId w:val="14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>Student, który uzyskał świadczenie na podstawie nieprawdziwych danych zostaje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pozbawiony nienależnego świadczenia, a pobrane nienależnie kwoty podlegają zwrotowi w całości. </w:t>
      </w:r>
    </w:p>
    <w:p w14:paraId="08ADD5CC" w14:textId="2B6B269B" w:rsidR="00D61626" w:rsidRDefault="00D813E1" w:rsidP="00D61626">
      <w:pPr>
        <w:pStyle w:val="Default"/>
        <w:spacing w:line="360" w:lineRule="auto"/>
        <w:jc w:val="center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  <w:b/>
          <w:bCs/>
          <w:color w:val="auto"/>
        </w:rPr>
        <w:t>§ 8</w:t>
      </w:r>
    </w:p>
    <w:p w14:paraId="4769F30F" w14:textId="77777777" w:rsidR="00D61626" w:rsidRPr="00D61626" w:rsidRDefault="00D813E1" w:rsidP="00B80FD3">
      <w:pPr>
        <w:pStyle w:val="Default"/>
        <w:numPr>
          <w:ilvl w:val="0"/>
          <w:numId w:val="15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B95662">
        <w:rPr>
          <w:rFonts w:ascii="ScalaSansPro-Regular" w:hAnsi="ScalaSansPro-Regular"/>
        </w:rPr>
        <w:t xml:space="preserve">Student studiujący równocześnie na kilku kierunkach studiów może otrzymywać </w:t>
      </w:r>
      <w:r w:rsidRPr="00D61626">
        <w:rPr>
          <w:rFonts w:ascii="ScalaSansPro-Regular" w:hAnsi="ScalaSansPro-Regular"/>
        </w:rPr>
        <w:t>stypendium socjalne, dla osób niepełnosprawnych, rektora oraz zapomogę tylko na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jednym, wskazanym przez siebie kierunku. </w:t>
      </w:r>
    </w:p>
    <w:p w14:paraId="2DF57B61" w14:textId="4EBD6A0D" w:rsidR="00D61626" w:rsidRPr="00D61626" w:rsidRDefault="00D813E1" w:rsidP="00B80FD3">
      <w:pPr>
        <w:pStyle w:val="Default"/>
        <w:numPr>
          <w:ilvl w:val="0"/>
          <w:numId w:val="15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lastRenderedPageBreak/>
        <w:t xml:space="preserve">Student jest obowiązany do złożenia oświadczenia o niepobieraniu świadczeń </w:t>
      </w:r>
      <w:r w:rsidR="00D61626" w:rsidRPr="00D61626">
        <w:rPr>
          <w:rFonts w:ascii="ScalaSansPro-Regular" w:hAnsi="ScalaSansPro-Regular"/>
        </w:rPr>
        <w:t>najwięcej</w:t>
      </w:r>
      <w:r w:rsidRPr="00D61626">
        <w:rPr>
          <w:rFonts w:ascii="ScalaSansPro-Regular" w:hAnsi="ScalaSansPro-Regular"/>
        </w:rPr>
        <w:t xml:space="preserve"> niż jednym kierunku. </w:t>
      </w:r>
    </w:p>
    <w:p w14:paraId="1A194A5C" w14:textId="3D8B0EA2" w:rsidR="009F39A6" w:rsidRPr="00D61626" w:rsidRDefault="00D813E1" w:rsidP="00B80FD3">
      <w:pPr>
        <w:pStyle w:val="Default"/>
        <w:numPr>
          <w:ilvl w:val="0"/>
          <w:numId w:val="15"/>
        </w:numPr>
        <w:spacing w:line="360" w:lineRule="auto"/>
        <w:jc w:val="both"/>
        <w:rPr>
          <w:rFonts w:ascii="ScalaSansPro-Regular" w:hAnsi="ScalaSansPro-Regular"/>
          <w:b/>
          <w:bCs/>
          <w:color w:val="auto"/>
        </w:rPr>
      </w:pPr>
      <w:r w:rsidRPr="00D61626">
        <w:rPr>
          <w:rFonts w:ascii="ScalaSansPro-Regular" w:hAnsi="ScalaSansPro-Regular"/>
        </w:rPr>
        <w:t xml:space="preserve">Świadczenia: </w:t>
      </w:r>
    </w:p>
    <w:p w14:paraId="28617E86" w14:textId="77777777" w:rsidR="00D61626" w:rsidRPr="00D61626" w:rsidRDefault="00D813E1" w:rsidP="00B80FD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 xml:space="preserve">przysługują na studiach pierwszego stopnia, drugiego stopnia i jednolitych </w:t>
      </w:r>
      <w:r w:rsidRPr="00D61626">
        <w:rPr>
          <w:rFonts w:ascii="ScalaSansPro-Regular" w:hAnsi="ScalaSansPro-Regular"/>
        </w:rPr>
        <w:t>magisterskich, jednak nie dłużej niż przez okres 6 lat. Łączny okres, w którym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studentowi przysługuje możliwość ubiegania się o świadczenia w ramach studiów niezależnie od ich rodzaju i długości trwania, jak też uczelni, na których są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odbywane, nie może przekroczyć 6 lat. Okres ten biegnie od momentu rozpoczęcia studiów po raz pierwszy, a w przypadku przerwania studiów i </w:t>
      </w:r>
      <w:r w:rsidR="00B75F2E" w:rsidRPr="00D61626">
        <w:rPr>
          <w:rFonts w:ascii="ScalaSansPro-Regular" w:hAnsi="ScalaSansPro-Regular"/>
        </w:rPr>
        <w:t>ponownego ich</w:t>
      </w:r>
      <w:r w:rsidRPr="00D61626">
        <w:rPr>
          <w:rFonts w:ascii="ScalaSansPro-Regular" w:hAnsi="ScalaSansPro-Regular"/>
        </w:rPr>
        <w:t xml:space="preserve"> podjęcia, liczenie wskazanego okresu jest kontynuowane. Do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>wskazanego 6 – letniego okresu w którym przysługuje możliwość</w:t>
      </w:r>
      <w:r w:rsidR="009F39A6" w:rsidRPr="00D61626">
        <w:rPr>
          <w:rFonts w:ascii="ScalaSansPro-Regular" w:hAnsi="ScalaSansPro-Regular"/>
        </w:rPr>
        <w:t xml:space="preserve"> ubiegania się o</w:t>
      </w:r>
      <w:r w:rsidR="00D61626">
        <w:rPr>
          <w:rFonts w:ascii="ScalaSansPro-Regular" w:hAnsi="ScalaSansPro-Regular"/>
        </w:rPr>
        <w:t xml:space="preserve"> </w:t>
      </w:r>
      <w:r w:rsidR="009F39A6" w:rsidRPr="00D61626">
        <w:rPr>
          <w:rFonts w:ascii="ScalaSansPro-Regular" w:hAnsi="ScalaSansPro-Regular"/>
        </w:rPr>
        <w:t>świadczenia</w:t>
      </w:r>
      <w:r w:rsidR="00B75F2E" w:rsidRPr="00D61626">
        <w:rPr>
          <w:rFonts w:ascii="ScalaSansPro-Regular" w:hAnsi="ScalaSansPro-Regular"/>
        </w:rPr>
        <w:t xml:space="preserve"> </w:t>
      </w:r>
      <w:r w:rsidR="009F39A6" w:rsidRPr="00D61626">
        <w:rPr>
          <w:rFonts w:ascii="ScalaSansPro-Regular" w:hAnsi="ScalaSansPro-Regular"/>
        </w:rPr>
        <w:t>wliczają się także okresy studiowania</w:t>
      </w:r>
      <w:r w:rsidR="00D61626">
        <w:rPr>
          <w:rFonts w:ascii="ScalaSansPro-Regular" w:hAnsi="ScalaSansPro-Regular"/>
        </w:rPr>
        <w:t xml:space="preserve"> sprzed 1 października 2019 r.,</w:t>
      </w:r>
    </w:p>
    <w:p w14:paraId="1F5754A2" w14:textId="3F3F931A" w:rsidR="009F39A6" w:rsidRPr="00D61626" w:rsidRDefault="009F39A6" w:rsidP="00B80FD3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D61626">
        <w:rPr>
          <w:rFonts w:ascii="ScalaSansPro-Regular" w:hAnsi="ScalaSansPro-Regular"/>
        </w:rPr>
        <w:t xml:space="preserve">nie przysługują studentowi posiadającemu tytuł zawodowy: </w:t>
      </w:r>
    </w:p>
    <w:p w14:paraId="4C7472FE" w14:textId="77777777" w:rsidR="00D61626" w:rsidRDefault="009F39A6" w:rsidP="00B80FD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 xml:space="preserve">magistra; magistra inżyniera lub równorzędny; </w:t>
      </w:r>
    </w:p>
    <w:p w14:paraId="5F83B8B4" w14:textId="1B651246" w:rsidR="009F39A6" w:rsidRPr="00D61626" w:rsidRDefault="009F39A6" w:rsidP="00B80FD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ScalaSansPro-Regular" w:hAnsi="ScalaSansPro-Regular"/>
        </w:rPr>
      </w:pPr>
      <w:r w:rsidRPr="00D61626">
        <w:rPr>
          <w:rFonts w:ascii="ScalaSansPro-Regular" w:hAnsi="ScalaSansPro-Regular"/>
        </w:rPr>
        <w:t>licencjata; inżyniera albo równorzędny, jeżeli ponownie podejmuje studia</w:t>
      </w:r>
      <w:r w:rsidR="00D61626">
        <w:rPr>
          <w:rFonts w:ascii="ScalaSansPro-Regular" w:hAnsi="ScalaSansPro-Regular"/>
        </w:rPr>
        <w:t xml:space="preserve"> </w:t>
      </w:r>
      <w:r w:rsidRPr="00D61626">
        <w:rPr>
          <w:rFonts w:ascii="ScalaSansPro-Regular" w:hAnsi="ScalaSansPro-Regular"/>
        </w:rPr>
        <w:t xml:space="preserve">pierwszego stopnia. </w:t>
      </w:r>
    </w:p>
    <w:p w14:paraId="2F1976FF" w14:textId="77777777" w:rsidR="007A7254" w:rsidRDefault="009F39A6" w:rsidP="00B80F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Przepisy ust. 3 stosuje się do osób posiadających tytuły zawodowe uzyskane za</w:t>
      </w:r>
      <w:r w:rsidR="007A7254">
        <w:rPr>
          <w:rFonts w:ascii="ScalaSansPro-Regular" w:hAnsi="ScalaSansPro-Regular"/>
        </w:rPr>
        <w:t xml:space="preserve"> </w:t>
      </w:r>
      <w:r w:rsidR="003A784D" w:rsidRPr="007A7254">
        <w:rPr>
          <w:rFonts w:ascii="ScalaSansPro-Regular" w:hAnsi="ScalaSansPro-Regular"/>
        </w:rPr>
        <w:t>granicą.</w:t>
      </w:r>
    </w:p>
    <w:p w14:paraId="386C567E" w14:textId="77777777" w:rsidR="007A7254" w:rsidRDefault="009F39A6" w:rsidP="00B80F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ScalaSansPro-Regular" w:hAnsi="ScalaSansPro-Regular"/>
        </w:rPr>
      </w:pPr>
      <w:r w:rsidRPr="007A7254">
        <w:rPr>
          <w:rFonts w:ascii="ScalaSansPro-Regular" w:hAnsi="ScalaSansPro-Regular"/>
        </w:rPr>
        <w:t>W przypadku gdy niepełnosprawność powstała w trakcie studiów lub po uzyskaniu tytułu zawodowego, student mo</w:t>
      </w:r>
      <w:r w:rsidR="003A784D" w:rsidRPr="007A7254">
        <w:rPr>
          <w:rFonts w:ascii="ScalaSansPro-Regular" w:hAnsi="ScalaSansPro-Regular"/>
        </w:rPr>
        <w:t xml:space="preserve">że otrzymać stypendium dla osób </w:t>
      </w:r>
      <w:r w:rsidRPr="007A7254">
        <w:rPr>
          <w:rFonts w:ascii="ScalaSansPro-Regular" w:hAnsi="ScalaSansPro-Regular"/>
        </w:rPr>
        <w:t>niepełnosprawnych tylko na jednym kolejnym kier</w:t>
      </w:r>
      <w:r w:rsidR="003A784D" w:rsidRPr="007A7254">
        <w:rPr>
          <w:rFonts w:ascii="ScalaSansPro-Regular" w:hAnsi="ScalaSansPro-Regular"/>
        </w:rPr>
        <w:t xml:space="preserve">unku studiów, jednak nie dłużej </w:t>
      </w:r>
      <w:r w:rsidRPr="007A7254">
        <w:rPr>
          <w:rFonts w:ascii="ScalaSansPro-Regular" w:hAnsi="ScalaSansPro-Regular"/>
        </w:rPr>
        <w:t xml:space="preserve">niż przez okres 6 lat zgodnie z zasadami opisanymi wyżej. </w:t>
      </w:r>
    </w:p>
    <w:p w14:paraId="78EB6106" w14:textId="6A8A05A1" w:rsidR="00250731" w:rsidRPr="007A7254" w:rsidRDefault="00250731" w:rsidP="00B80F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ScalaSansPro-Regular" w:hAnsi="ScalaSansPro-Regular"/>
        </w:rPr>
      </w:pPr>
      <w:r w:rsidRPr="007A7254">
        <w:rPr>
          <w:rFonts w:ascii="ScalaSansPro-Regular" w:hAnsi="ScalaSansPro-Regular"/>
        </w:rPr>
        <w:t>Student, który uzyskał świadczenie na podstawie nieprawdziwych danych zostaje</w:t>
      </w:r>
      <w:r w:rsidR="007A7254">
        <w:rPr>
          <w:rFonts w:ascii="ScalaSansPro-Regular" w:hAnsi="ScalaSansPro-Regular"/>
        </w:rPr>
        <w:t xml:space="preserve"> </w:t>
      </w:r>
      <w:r w:rsidRPr="007A7254">
        <w:rPr>
          <w:rFonts w:ascii="ScalaSansPro-Regular" w:hAnsi="ScalaSansPro-Regular"/>
        </w:rPr>
        <w:t xml:space="preserve">pozbawiony nienależnego świadczenia, a pobrane nienależnie kwoty podlegają zwrotowi w całości. </w:t>
      </w:r>
    </w:p>
    <w:p w14:paraId="78F62541" w14:textId="77777777" w:rsidR="00811263" w:rsidRPr="00B95662" w:rsidRDefault="00811263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</w:pPr>
    </w:p>
    <w:p w14:paraId="1600150B" w14:textId="3F847B38" w:rsidR="006F067F" w:rsidRPr="00B95662" w:rsidRDefault="00811263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>II</w:t>
      </w:r>
      <w:r w:rsidR="00B9566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 xml:space="preserve">. </w:t>
      </w:r>
      <w:r w:rsidR="007A7254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B95662" w:rsidRPr="00B95662">
        <w:rPr>
          <w:rFonts w:ascii="ScalaSansPro-Regular" w:eastAsia="Times New Roman" w:hAnsi="ScalaSansPro-Regular" w:cs="Times New Roman"/>
          <w:b/>
          <w:color w:val="000000"/>
          <w:sz w:val="24"/>
          <w:szCs w:val="24"/>
          <w:u w:val="single"/>
          <w:lang w:eastAsia="pl-PL"/>
        </w:rPr>
        <w:t>STYPENDIUM SOCJALNE</w:t>
      </w:r>
    </w:p>
    <w:p w14:paraId="1C34062A" w14:textId="77777777" w:rsidR="006F067F" w:rsidRPr="00B95662" w:rsidRDefault="00811263" w:rsidP="00B95662">
      <w:pPr>
        <w:spacing w:after="0" w:line="360" w:lineRule="auto"/>
        <w:jc w:val="center"/>
        <w:rPr>
          <w:rFonts w:ascii="ScalaSansPro-Regular" w:eastAsia="Arial Unicode MS" w:hAnsi="ScalaSansPro-Regular" w:cs="Arial Unicode MS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  <w:t>§ 9</w:t>
      </w:r>
    </w:p>
    <w:p w14:paraId="12DD3175" w14:textId="03751AC7" w:rsidR="006F067F" w:rsidRPr="00B95662" w:rsidRDefault="006F067F" w:rsidP="00B80FD3">
      <w:pPr>
        <w:numPr>
          <w:ilvl w:val="0"/>
          <w:numId w:val="3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Stypendium socjalne ma prawo otrzymywać student, znajdujący się w trudnej sytuacji materialnej, którego dochód na osobę w rodzinie nie jest wyższy od kwoty ustalonej przez Rektora w trybie </w:t>
      </w:r>
      <w:r w:rsidR="00811263" w:rsidRPr="00B95662">
        <w:rPr>
          <w:rFonts w:ascii="ScalaSansPro-Regular" w:eastAsia="Times New Roman" w:hAnsi="ScalaSansPro-Regular" w:cs="Times New Roman"/>
          <w:bCs/>
          <w:sz w:val="24"/>
          <w:szCs w:val="24"/>
          <w:lang w:eastAsia="pl-PL"/>
        </w:rPr>
        <w:t>§ 5</w:t>
      </w:r>
      <w:r w:rsidR="00811263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ust. 1 pkt.1</w:t>
      </w:r>
      <w:r w:rsidR="00CC539E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.</w:t>
      </w:r>
      <w:r w:rsidR="00E64A0A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niniejszego Regulaminu.</w:t>
      </w:r>
    </w:p>
    <w:p w14:paraId="4ABF11D2" w14:textId="77777777" w:rsidR="00D97A5F" w:rsidRPr="00B95662" w:rsidRDefault="006F067F" w:rsidP="00B80FD3">
      <w:pPr>
        <w:numPr>
          <w:ilvl w:val="0"/>
          <w:numId w:val="3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FF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Wysoko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 xml:space="preserve">ść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dochodu na osobę w rodzinie studenta uprawniająca do ubiegania się o stypendium socjalne nie mo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>ż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e by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 xml:space="preserve">ć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ni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>ż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sza ni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>ż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1,30 kwoty, o której mowa w art. </w:t>
      </w:r>
      <w:r w:rsid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8 ust. </w:t>
      </w:r>
      <w:r w:rsid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lastRenderedPageBreak/>
        <w:t xml:space="preserve">1 pkt 2 </w:t>
      </w:r>
      <w:r w:rsidR="00B95662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ustawy z dnia 12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marca 2004 r. o pomocy spo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>ł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ecznej</w:t>
      </w:r>
      <w:r w:rsid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oraz wy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>ż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sza ni</w:t>
      </w:r>
      <w:r w:rsidRPr="00B95662">
        <w:rPr>
          <w:rFonts w:ascii="ScalaSansPro-Regular" w:eastAsia="Times New Roman" w:hAnsi="ScalaSansPro-Regular" w:cs="TimesNewRoman"/>
          <w:sz w:val="24"/>
          <w:szCs w:val="24"/>
          <w:lang w:eastAsia="pl-PL"/>
        </w:rPr>
        <w:t xml:space="preserve">ż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1,30 sumy kwot określon</w:t>
      </w:r>
      <w:r w:rsid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ych art. 5 ust. 1 i art. 6 ust.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2 pkt 3 </w:t>
      </w:r>
      <w:r w:rsid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ustawy z dnia 28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listopada 2003 r</w:t>
      </w:r>
      <w:r w:rsidR="00811263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. o świadczeniach rodzinnych</w:t>
      </w:r>
      <w:r w:rsidR="00CC539E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.</w:t>
      </w:r>
    </w:p>
    <w:p w14:paraId="1F1B8799" w14:textId="27E457F7" w:rsidR="00D97A5F" w:rsidRPr="00B95662" w:rsidRDefault="00E82F72" w:rsidP="00B80FD3">
      <w:pPr>
        <w:numPr>
          <w:ilvl w:val="0"/>
          <w:numId w:val="3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Przy ustalaniu wysokości dochodu, uprawniającego studenta do </w:t>
      </w:r>
      <w:r w:rsid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ubiegania się o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stypendium socjalne, </w:t>
      </w:r>
      <w:r w:rsidRPr="00B95662">
        <w:rPr>
          <w:rFonts w:ascii="ScalaSansPro-Regular" w:eastAsia="Times New Roman" w:hAnsi="ScalaSansPro-Regular" w:cs="Times New Roman"/>
          <w:sz w:val="24"/>
          <w:szCs w:val="24"/>
          <w:u w:val="single"/>
          <w:lang w:eastAsia="pl-PL"/>
        </w:rPr>
        <w:t>uwzględ</w:t>
      </w:r>
      <w:r w:rsidR="00D97A5F" w:rsidRPr="00B95662">
        <w:rPr>
          <w:rFonts w:ascii="ScalaSansPro-Regular" w:eastAsia="Times New Roman" w:hAnsi="ScalaSansPro-Regular" w:cs="Times New Roman"/>
          <w:sz w:val="24"/>
          <w:szCs w:val="24"/>
          <w:u w:val="single"/>
          <w:lang w:eastAsia="pl-PL"/>
        </w:rPr>
        <w:t>nia się dochody uzyskane przez:</w:t>
      </w:r>
    </w:p>
    <w:p w14:paraId="188EC9F4" w14:textId="77777777" w:rsidR="007A7254" w:rsidRDefault="007A7254" w:rsidP="00B80FD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>
        <w:rPr>
          <w:rFonts w:ascii="ScalaSansPro-Regular" w:hAnsi="ScalaSansPro-Regular"/>
          <w:sz w:val="24"/>
          <w:szCs w:val="24"/>
          <w:lang w:eastAsia="pl-PL"/>
        </w:rPr>
        <w:t>studenta;</w:t>
      </w:r>
    </w:p>
    <w:p w14:paraId="01C9DBB9" w14:textId="7D196945" w:rsidR="007A7254" w:rsidRDefault="00E82F72" w:rsidP="00B80FD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>małżonka studenta, a także będące na utrzymaniu studenta lub jego małżonka dzieci niepełnoletnie, dzieci pobierają</w:t>
      </w:r>
      <w:r w:rsidR="00D97A5F" w:rsidRPr="007A7254">
        <w:rPr>
          <w:rFonts w:ascii="ScalaSansPro-Regular" w:hAnsi="ScalaSansPro-Regular"/>
          <w:sz w:val="24"/>
          <w:szCs w:val="24"/>
          <w:lang w:eastAsia="pl-PL"/>
        </w:rPr>
        <w:t xml:space="preserve">ce naukę do 26. roku życia,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 xml:space="preserve">a jeżeli 26 rok życia przypada w ostatnim roku studiów, do ich ukończenia oraz dzieci niepełnosprawne bez względu na wiek, </w:t>
      </w:r>
    </w:p>
    <w:p w14:paraId="2460C1F9" w14:textId="32C6E323" w:rsidR="00E82F72" w:rsidRPr="007A7254" w:rsidRDefault="00E82F72" w:rsidP="00B80FD3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rodziców, opiekunów prawnych lub faktycznych studenta i będące na ich utrzymaniu dzieci niepełnoletnie, dzieci pobierające naukę do 26 roku życia, a jeżeli 26. rok życia przypada w ostatnim roku studiów, do ich ukończenia oraz dzieci niepełnosprawne bez względu na wiek. </w:t>
      </w:r>
    </w:p>
    <w:p w14:paraId="2EFE25A8" w14:textId="77777777" w:rsidR="00E82F72" w:rsidRPr="00B95662" w:rsidRDefault="00E82F72" w:rsidP="00B80FD3">
      <w:pPr>
        <w:pStyle w:val="Bezodstpw"/>
        <w:numPr>
          <w:ilvl w:val="0"/>
          <w:numId w:val="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Student, ubiegający się o przyznanie stypendium socjalnego w danym roku akademickim, podaje wysokość dochodu za okres obliczeniowy od 1. stycznia do 31. grudnia roku poprzedzającego początek danego roku akademickiego. </w:t>
      </w:r>
    </w:p>
    <w:p w14:paraId="66F75A59" w14:textId="7C5CC3F7" w:rsidR="00D97A5F" w:rsidRPr="00B95662" w:rsidRDefault="00E82F72" w:rsidP="00B80FD3">
      <w:pPr>
        <w:pStyle w:val="Bezodstpw"/>
        <w:numPr>
          <w:ilvl w:val="0"/>
          <w:numId w:val="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>Miesięczną wysokość dochodu na osobę w rodz</w:t>
      </w:r>
      <w:r w:rsidR="00CC539E">
        <w:rPr>
          <w:rFonts w:ascii="ScalaSansPro-Regular" w:hAnsi="ScalaSansPro-Regular"/>
          <w:sz w:val="24"/>
          <w:szCs w:val="24"/>
          <w:lang w:eastAsia="pl-PL"/>
        </w:rPr>
        <w:t xml:space="preserve">inie studenta uprawniającego 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do ubiegania się o stypendium socjalne, ustala się na zasadach określonych </w:t>
      </w:r>
      <w:r w:rsidR="00CC539E">
        <w:rPr>
          <w:rFonts w:ascii="ScalaSansPro-Regular" w:hAnsi="ScalaSansPro-Regular"/>
          <w:sz w:val="24"/>
          <w:szCs w:val="24"/>
          <w:lang w:eastAsia="pl-PL"/>
        </w:rPr>
        <w:t xml:space="preserve">w ustawie z dnia 28 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>listopada 2003 r</w:t>
      </w:r>
      <w:r w:rsidRPr="00B95662">
        <w:rPr>
          <w:rFonts w:ascii="ScalaSansPro-Regular" w:hAnsi="ScalaSansPro-Regular"/>
          <w:i/>
          <w:sz w:val="24"/>
          <w:szCs w:val="24"/>
          <w:lang w:eastAsia="pl-PL"/>
        </w:rPr>
        <w:t xml:space="preserve">. o świadczeniach rodzinnych, 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z uwzględnieniem ust. 4, </w:t>
      </w:r>
      <w:r w:rsidR="007A7254">
        <w:rPr>
          <w:rFonts w:ascii="ScalaSansPro-Regular" w:hAnsi="ScalaSansPro-Regular"/>
          <w:sz w:val="24"/>
          <w:szCs w:val="24"/>
          <w:lang w:eastAsia="pl-PL"/>
        </w:rPr>
        <w:br/>
      </w:r>
      <w:r w:rsidRPr="00B95662">
        <w:rPr>
          <w:rFonts w:ascii="ScalaSansPro-Regular" w:hAnsi="ScalaSansPro-Regular"/>
          <w:sz w:val="24"/>
          <w:szCs w:val="24"/>
          <w:lang w:eastAsia="pl-PL"/>
        </w:rPr>
        <w:t>z zastrzeżeniem</w:t>
      </w:r>
      <w:r w:rsidRPr="00B95662">
        <w:rPr>
          <w:rFonts w:ascii="ScalaSansPro-Regular" w:hAnsi="ScalaSansPro-Regular"/>
          <w:i/>
          <w:sz w:val="24"/>
          <w:szCs w:val="24"/>
          <w:lang w:eastAsia="pl-PL"/>
        </w:rPr>
        <w:t xml:space="preserve">, </w:t>
      </w:r>
      <w:r w:rsidRPr="00B95662">
        <w:rPr>
          <w:rFonts w:ascii="ScalaSansPro-Regular" w:hAnsi="ScalaSansPro-Regular"/>
          <w:sz w:val="24"/>
          <w:szCs w:val="24"/>
          <w:u w:val="single"/>
          <w:lang w:eastAsia="pl-PL"/>
        </w:rPr>
        <w:t>że do dochodu nie wlicza się: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 </w:t>
      </w:r>
    </w:p>
    <w:p w14:paraId="54BA691D" w14:textId="77777777" w:rsid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świadczeń, </w:t>
      </w:r>
      <w:r w:rsidR="00D97A5F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o których mowa w art.86 ust.1, art.359 ust.1 i art.420 ust.1 ustawy z</w:t>
      </w:r>
      <w:r w:rsid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</w:t>
      </w:r>
      <w:r w:rsidR="00D97A5F"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dnia 20 lipca 2018 r. Prawo o szkolnictwie wyższym i nauce</w:t>
      </w:r>
      <w:r w:rsidR="00CC539E"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;</w:t>
      </w:r>
    </w:p>
    <w:p w14:paraId="5C025B10" w14:textId="0E5F5415" w:rsidR="00E82F72" w:rsidRP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 xml:space="preserve">stypendiów, przyznawanych uczniom, studentom i doktorantom w ramach: </w:t>
      </w:r>
    </w:p>
    <w:p w14:paraId="2365842B" w14:textId="749B4008" w:rsidR="007A7254" w:rsidRDefault="00E82F72" w:rsidP="00B80FD3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>- funduszy s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trukturalnych Unii Europejskiej;</w:t>
      </w:r>
    </w:p>
    <w:p w14:paraId="35FA7C2B" w14:textId="77777777" w:rsidR="007A7254" w:rsidRDefault="00E82F72" w:rsidP="00B80FD3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>niepodlegających zwrotowi środków, pochodzących z pomocy, udzielanej przez państwa członkowskie Europejskiego Porozumienia o Wolnym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Handlu</w:t>
      </w:r>
      <w:r w:rsidR="00CC539E" w:rsidRP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(EFTA);</w:t>
      </w:r>
    </w:p>
    <w:p w14:paraId="7979170F" w14:textId="58C7E272" w:rsidR="00E82F72" w:rsidRPr="007A7254" w:rsidRDefault="00E82F72" w:rsidP="00B80FD3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>umów międzynarodowych lub progra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mów wykonawczych, sporządzanych</w:t>
      </w:r>
      <w:r w:rsidR="00BB6BB5" w:rsidRP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do tych umów albo międzynarodowych programów stypendialnych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;</w:t>
      </w:r>
    </w:p>
    <w:p w14:paraId="31A1A01A" w14:textId="51555D21" w:rsid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lastRenderedPageBreak/>
        <w:t>świadczeń pomocy materialnej dla uczniów otrzymywanych na podst</w:t>
      </w:r>
      <w:r w:rsidR="00AB1135" w:rsidRPr="00B95662">
        <w:rPr>
          <w:rFonts w:ascii="ScalaSansPro-Regular" w:hAnsi="ScalaSansPro-Regular"/>
          <w:sz w:val="24"/>
          <w:szCs w:val="24"/>
          <w:lang w:eastAsia="pl-PL"/>
        </w:rPr>
        <w:t>awie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AB1135" w:rsidRPr="007A7254">
        <w:rPr>
          <w:rFonts w:ascii="ScalaSansPro-Regular" w:hAnsi="ScalaSansPro-Regular"/>
          <w:sz w:val="24"/>
          <w:szCs w:val="24"/>
          <w:lang w:eastAsia="pl-PL"/>
        </w:rPr>
        <w:t xml:space="preserve">przepisów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o systemie oświaty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;</w:t>
      </w:r>
      <w:r w:rsidR="00AB1135" w:rsidRP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</w:p>
    <w:p w14:paraId="5725A64E" w14:textId="29CDA590" w:rsid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stypendiów o charakterze socjalnym przyznawanych przez inne podmioty, o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których mowa w art.21 ust.1 pkt. 4</w:t>
      </w:r>
      <w:r w:rsidR="00AB1135"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0 b ustawy z dnia 26. lipca 1991</w:t>
      </w: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r. o podatku dochodowym od osób fizycznych</w:t>
      </w:r>
      <w:r w:rsid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;</w:t>
      </w:r>
    </w:p>
    <w:p w14:paraId="16426DC9" w14:textId="2B8F036A" w:rsid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>świadczeń z pomocy społecznej przysługujących na podstawie ustawy z dnia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7A7254" w:rsidRPr="007A7254">
        <w:rPr>
          <w:rFonts w:ascii="ScalaSansPro-Regular" w:hAnsi="ScalaSansPro-Regular"/>
          <w:sz w:val="24"/>
          <w:szCs w:val="24"/>
          <w:lang w:eastAsia="pl-PL"/>
        </w:rPr>
        <w:t xml:space="preserve">12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 xml:space="preserve">marca 2004 r. </w:t>
      </w:r>
      <w:r w:rsidR="007A7254">
        <w:rPr>
          <w:rFonts w:ascii="ScalaSansPro-Regular" w:hAnsi="ScalaSansPro-Regular"/>
          <w:sz w:val="24"/>
          <w:szCs w:val="24"/>
          <w:lang w:eastAsia="pl-PL"/>
        </w:rPr>
        <w:t>o pomocy społecznej;</w:t>
      </w:r>
    </w:p>
    <w:p w14:paraId="5C2D1A02" w14:textId="775EDF5B" w:rsid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  <w:lang w:eastAsia="pl-PL"/>
        </w:rPr>
        <w:t>nieotrzymanych alimentów przysługujących członkowi rodziny na podstawie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 xml:space="preserve">wyroku lub ugody sądowej lub ugody zawartej przed mediatorem 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udokumentowanych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zaświadczeniem organu prowadzącego postępowanie egzekucyjne o całkowitej lub częściowej bezskuteczności egzekucji alimentów , a także o wysokości   wyegzekwowanych alimentów w okresie obliczeniowym, lub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informacją właściwego sądu lub właściwej instytucji o podjęciu przez osobę uprawnioną czynności związanych z wykonaniem tytułu wykonawczego za granicą albo niepodjęciu tych czynności, w szczególności w związku z brakiem podstawy prawnej do ich podjęcia  lub brakiem możliwości wskazania przez osobę uprawnioną miejsca zamieszkania dłużnika alimentacyjnego za granicą, jeżeli dłużnik zamieszkuje za granicą</w:t>
      </w:r>
      <w:r w:rsidR="007A7254">
        <w:rPr>
          <w:rFonts w:ascii="ScalaSansPro-Regular" w:hAnsi="ScalaSansPro-Regular"/>
          <w:sz w:val="24"/>
          <w:szCs w:val="24"/>
        </w:rPr>
        <w:t>;</w:t>
      </w:r>
    </w:p>
    <w:p w14:paraId="056EDCA7" w14:textId="68E80CB3" w:rsidR="00E82F72" w:rsidRPr="007A7254" w:rsidRDefault="00E82F72" w:rsidP="00B80FD3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świadczeń rodzinnych wraz z dodatkami przysługujących na podstawie ustawy</w:t>
      </w:r>
      <w:r w:rsidR="002E56E9"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 </w:t>
      </w:r>
      <w:r w:rsidRPr="007A7254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z dnia 28.listopada 2003 r. o oświadczeniach rodzinnych.</w:t>
      </w:r>
    </w:p>
    <w:p w14:paraId="0913A087" w14:textId="77777777" w:rsidR="00E82F72" w:rsidRPr="00B95662" w:rsidRDefault="00E82F72" w:rsidP="00B80FD3">
      <w:pPr>
        <w:pStyle w:val="Bezodstpw"/>
        <w:numPr>
          <w:ilvl w:val="0"/>
          <w:numId w:val="3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Student może ubiegać się o stypendium socjalne bez wskazanie dochodów osiąganych przez oso</w:t>
      </w:r>
      <w:r w:rsidR="00667135" w:rsidRPr="00B95662">
        <w:rPr>
          <w:rFonts w:ascii="ScalaSansPro-Regular" w:hAnsi="ScalaSansPro-Regular"/>
          <w:sz w:val="24"/>
          <w:szCs w:val="24"/>
        </w:rPr>
        <w:t>by o których mowa w ust.3 pkt.3</w:t>
      </w:r>
      <w:r w:rsidRPr="00B95662">
        <w:rPr>
          <w:rFonts w:ascii="ScalaSansPro-Regular" w:hAnsi="ScalaSansPro-Regular"/>
          <w:sz w:val="24"/>
          <w:szCs w:val="24"/>
        </w:rPr>
        <w:t xml:space="preserve"> : w przypadku gdy nie prowadzi wspólnego gospodarstwa domowego z żadnym z rodziców</w:t>
      </w:r>
      <w:r w:rsidR="00623BE5" w:rsidRPr="00B95662">
        <w:rPr>
          <w:rFonts w:ascii="ScalaSansPro-Regular" w:hAnsi="ScalaSansPro-Regular"/>
          <w:sz w:val="24"/>
          <w:szCs w:val="24"/>
        </w:rPr>
        <w:t>, opiekunów prawnych i faktycznych</w:t>
      </w:r>
      <w:r w:rsidRPr="00B95662">
        <w:rPr>
          <w:rFonts w:ascii="ScalaSansPro-Regular" w:hAnsi="ScalaSansPro-Regular"/>
          <w:sz w:val="24"/>
          <w:szCs w:val="24"/>
        </w:rPr>
        <w:t xml:space="preserve"> i potwierdził ten</w:t>
      </w:r>
      <w:r w:rsidR="00667135" w:rsidRPr="00B95662">
        <w:rPr>
          <w:rFonts w:ascii="ScalaSansPro-Regular" w:hAnsi="ScalaSansPro-Regular"/>
          <w:sz w:val="24"/>
          <w:szCs w:val="24"/>
        </w:rPr>
        <w:t xml:space="preserve"> fakt w złożonym oświadczeniu</w:t>
      </w:r>
      <w:r w:rsidRPr="00B95662">
        <w:rPr>
          <w:rFonts w:ascii="ScalaSansPro-Regular" w:hAnsi="ScalaSansPro-Regular"/>
          <w:sz w:val="24"/>
          <w:szCs w:val="24"/>
        </w:rPr>
        <w:t xml:space="preserve"> oraz spełnia jedną z następujących przesłanek: </w:t>
      </w:r>
    </w:p>
    <w:p w14:paraId="510214D0" w14:textId="77777777" w:rsidR="00E82F72" w:rsidRPr="00B95662" w:rsidRDefault="00E82F72" w:rsidP="00B80FD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ukończył 26 rok życia</w:t>
      </w:r>
      <w:r w:rsidR="00CC539E">
        <w:rPr>
          <w:rFonts w:ascii="ScalaSansPro-Regular" w:hAnsi="ScalaSansPro-Regular"/>
          <w:sz w:val="24"/>
          <w:szCs w:val="24"/>
        </w:rPr>
        <w:t>;</w:t>
      </w:r>
    </w:p>
    <w:p w14:paraId="57E54B20" w14:textId="77777777" w:rsidR="00E82F72" w:rsidRPr="00B95662" w:rsidRDefault="00E82F72" w:rsidP="00B80FD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pozostaje w związku małżeńskim</w:t>
      </w:r>
      <w:r w:rsidR="00CC539E">
        <w:rPr>
          <w:rFonts w:ascii="ScalaSansPro-Regular" w:hAnsi="ScalaSansPro-Regular"/>
          <w:sz w:val="24"/>
          <w:szCs w:val="24"/>
        </w:rPr>
        <w:t>;</w:t>
      </w:r>
    </w:p>
    <w:p w14:paraId="127FE31E" w14:textId="77777777" w:rsidR="00E82F72" w:rsidRPr="00B95662" w:rsidRDefault="00E82F72" w:rsidP="00B80FD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ma na utrzymaniu dzieci</w:t>
      </w:r>
      <w:r w:rsidR="00CC539E">
        <w:rPr>
          <w:rFonts w:ascii="ScalaSansPro-Regular" w:hAnsi="ScalaSansPro-Regular"/>
          <w:sz w:val="24"/>
          <w:szCs w:val="24"/>
        </w:rPr>
        <w:t xml:space="preserve"> , o których mowa w ust 3 pkt. 2;</w:t>
      </w:r>
    </w:p>
    <w:p w14:paraId="4F38BD3B" w14:textId="77777777" w:rsidR="00667135" w:rsidRPr="00B95662" w:rsidRDefault="00667135" w:rsidP="00B80FD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osiągnął pełnoletniość, przebywając w pieczy zastępczej</w:t>
      </w:r>
    </w:p>
    <w:p w14:paraId="4EC05746" w14:textId="77777777" w:rsidR="00E82F72" w:rsidRPr="00B95662" w:rsidRDefault="00E82F72" w:rsidP="00B80FD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posiada stałe źródło dochodów</w:t>
      </w:r>
      <w:r w:rsidR="00623BE5" w:rsidRPr="00B95662">
        <w:rPr>
          <w:rFonts w:ascii="ScalaSansPro-Regular" w:hAnsi="ScalaSansPro-Regular"/>
          <w:sz w:val="24"/>
          <w:szCs w:val="24"/>
        </w:rPr>
        <w:t xml:space="preserve"> i jego przeciętny miesięczny dochód</w:t>
      </w:r>
      <w:r w:rsidRPr="00B95662">
        <w:rPr>
          <w:rFonts w:ascii="ScalaSansPro-Regular" w:hAnsi="ScalaSansPro-Regular"/>
          <w:sz w:val="24"/>
          <w:szCs w:val="24"/>
        </w:rPr>
        <w:t xml:space="preserve"> w ostatnim roku podatkowym</w:t>
      </w:r>
      <w:r w:rsidR="00623BE5" w:rsidRPr="00B95662">
        <w:rPr>
          <w:rFonts w:ascii="ScalaSansPro-Regular" w:hAnsi="ScalaSansPro-Regular"/>
          <w:sz w:val="24"/>
          <w:szCs w:val="24"/>
        </w:rPr>
        <w:t xml:space="preserve"> oraz  w roku bieżącym w miesiącach </w:t>
      </w:r>
      <w:r w:rsidR="00623BE5" w:rsidRPr="00B95662">
        <w:rPr>
          <w:rFonts w:ascii="ScalaSansPro-Regular" w:hAnsi="ScalaSansPro-Regular"/>
          <w:sz w:val="24"/>
          <w:szCs w:val="24"/>
        </w:rPr>
        <w:lastRenderedPageBreak/>
        <w:t xml:space="preserve">poprzedzających miesiąc złożenia oświadczenia </w:t>
      </w:r>
      <w:r w:rsidRPr="00B95662">
        <w:rPr>
          <w:rFonts w:ascii="ScalaSansPro-Regular" w:hAnsi="ScalaSansPro-Regular"/>
          <w:sz w:val="24"/>
          <w:szCs w:val="24"/>
        </w:rPr>
        <w:t>jest wyższy lub równy 1,15 sumy kwot określonych w art. 5 ust.1 i art.6 ust. 2 pkt. 3 ustawy z dnia</w:t>
      </w:r>
      <w:r w:rsidR="00623BE5" w:rsidRPr="00B95662">
        <w:rPr>
          <w:rFonts w:ascii="ScalaSansPro-Regular" w:hAnsi="ScalaSansPro-Regular"/>
          <w:sz w:val="24"/>
          <w:szCs w:val="24"/>
        </w:rPr>
        <w:t xml:space="preserve"> 28. l</w:t>
      </w:r>
      <w:r w:rsidRPr="00B95662">
        <w:rPr>
          <w:rFonts w:ascii="ScalaSansPro-Regular" w:hAnsi="ScalaSansPro-Regular"/>
          <w:sz w:val="24"/>
          <w:szCs w:val="24"/>
        </w:rPr>
        <w:t>istopada 2003 r. o świadczeniach rodzinnych</w:t>
      </w:r>
    </w:p>
    <w:p w14:paraId="43E10646" w14:textId="77777777" w:rsidR="00E424FE" w:rsidRPr="00B95662" w:rsidRDefault="00623BE5" w:rsidP="00B80FD3">
      <w:pPr>
        <w:pStyle w:val="Bezodstpw"/>
        <w:numPr>
          <w:ilvl w:val="0"/>
          <w:numId w:val="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>Rektor bądź działający z jego upoważnienia Dziekan albo KS lub OKS</w:t>
      </w:r>
      <w:r w:rsidR="00E424FE" w:rsidRPr="00B95662">
        <w:rPr>
          <w:rFonts w:ascii="ScalaSansPro-Regular" w:hAnsi="ScalaSansPro-Regular"/>
          <w:sz w:val="24"/>
          <w:szCs w:val="24"/>
          <w:lang w:eastAsia="pl-PL"/>
        </w:rPr>
        <w:t xml:space="preserve"> odmawia</w:t>
      </w:r>
      <w:r w:rsidR="008C2D9D" w:rsidRPr="00B95662">
        <w:rPr>
          <w:rFonts w:ascii="ScalaSansPro-Regular" w:hAnsi="ScalaSansPro-Regular"/>
          <w:sz w:val="24"/>
          <w:szCs w:val="24"/>
          <w:lang w:eastAsia="pl-PL"/>
        </w:rPr>
        <w:t xml:space="preserve"> przyznania</w:t>
      </w: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E424FE" w:rsidRPr="00B95662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E424FE" w:rsidRPr="00B95662">
        <w:rPr>
          <w:rFonts w:ascii="ScalaSansPro-Regular" w:hAnsi="ScalaSansPro-Regular"/>
          <w:sz w:val="24"/>
          <w:szCs w:val="24"/>
        </w:rPr>
        <w:t>stypendium socjalnego studentowi, którego miesięczny dochód na osobę w rodzinie nie przekracza kwoty określonej w art. 8 ust. 1 pkt 2 ustawy z dnia 12 marca 2004 r. o pomocy społecznej, jeżeli nie dołączy do wniosku o przyznanie stypendium socjalnego aktualnego zaświadczenia z ośrodka pomocy społecznej o sytuacji dochodowej i majątkowej swojej i rodziny.</w:t>
      </w:r>
    </w:p>
    <w:p w14:paraId="2ABA9036" w14:textId="77777777" w:rsidR="00E424FE" w:rsidRDefault="00E424FE" w:rsidP="00B80FD3">
      <w:pPr>
        <w:pStyle w:val="Bezodstpw"/>
        <w:numPr>
          <w:ilvl w:val="0"/>
          <w:numId w:val="3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Rektor bądź działający z jego upoważnienia Dziekan albo KS lub OKS może przyznać  </w:t>
      </w:r>
      <w:r w:rsidRPr="00B95662">
        <w:rPr>
          <w:rFonts w:ascii="ScalaSansPro-Regular" w:hAnsi="ScalaSansPro-Regular"/>
          <w:sz w:val="24"/>
          <w:szCs w:val="24"/>
        </w:rPr>
        <w:t>stypendium socjalne studentowi, w p</w:t>
      </w:r>
      <w:r w:rsidR="008C2D9D" w:rsidRPr="00B95662">
        <w:rPr>
          <w:rFonts w:ascii="ScalaSansPro-Regular" w:hAnsi="ScalaSansPro-Regular"/>
          <w:sz w:val="24"/>
          <w:szCs w:val="24"/>
        </w:rPr>
        <w:t xml:space="preserve">rzypadku, </w:t>
      </w:r>
      <w:r w:rsidRPr="00B95662">
        <w:rPr>
          <w:rFonts w:ascii="ScalaSansPro-Regular" w:hAnsi="ScalaSansPro-Regular"/>
          <w:sz w:val="24"/>
          <w:szCs w:val="24"/>
        </w:rPr>
        <w:t>o którym mowa w ust.7 jeżeli</w:t>
      </w:r>
      <w:r w:rsidR="00A33EA4" w:rsidRPr="00B95662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="008C2D9D" w:rsidRPr="00B95662">
        <w:rPr>
          <w:rFonts w:ascii="ScalaSansPro-Regular" w:hAnsi="ScalaSansPro-Regular"/>
          <w:sz w:val="24"/>
          <w:szCs w:val="24"/>
        </w:rPr>
        <w:t>p</w:t>
      </w:r>
      <w:r w:rsidRPr="00B95662">
        <w:rPr>
          <w:rFonts w:ascii="ScalaSansPro-Regular" w:hAnsi="ScalaSansPro-Regular"/>
          <w:sz w:val="24"/>
          <w:szCs w:val="24"/>
        </w:rPr>
        <w:t>rzyczyny niedołączenia do wniosku</w:t>
      </w:r>
      <w:r w:rsidR="008C2D9D" w:rsidRPr="00B95662">
        <w:rPr>
          <w:rFonts w:ascii="ScalaSansPro-Regular" w:hAnsi="ScalaSansPro-Regular"/>
          <w:sz w:val="24"/>
          <w:szCs w:val="24"/>
        </w:rPr>
        <w:t xml:space="preserve"> o przyznanie stypendium socjalnego zaświadczenia z ośrodka pomocy społecznej o sytuacji dochodowej i majątkowej studenta i rodziny studenta były uzasadnione oraz student udokumentował źródła utrzymania rodziny.</w:t>
      </w:r>
    </w:p>
    <w:p w14:paraId="523B26DB" w14:textId="77777777" w:rsidR="00CC539E" w:rsidRPr="00B95662" w:rsidRDefault="00CC539E" w:rsidP="00CC539E">
      <w:pPr>
        <w:pStyle w:val="Bezodstpw"/>
        <w:spacing w:line="360" w:lineRule="auto"/>
        <w:ind w:left="720"/>
        <w:jc w:val="both"/>
        <w:rPr>
          <w:rFonts w:ascii="ScalaSansPro-Regular" w:hAnsi="ScalaSansPro-Regular"/>
          <w:sz w:val="24"/>
          <w:szCs w:val="24"/>
          <w:lang w:eastAsia="pl-PL"/>
        </w:rPr>
      </w:pPr>
    </w:p>
    <w:p w14:paraId="424E8516" w14:textId="77777777" w:rsidR="009E6F7A" w:rsidRPr="00B95662" w:rsidRDefault="009E6F7A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  <w:t>§ 10</w:t>
      </w:r>
    </w:p>
    <w:p w14:paraId="1E6574B3" w14:textId="28EDAE8B" w:rsidR="007A7254" w:rsidRDefault="008C2D9D" w:rsidP="00B80FD3">
      <w:pPr>
        <w:pStyle w:val="Default"/>
        <w:numPr>
          <w:ilvl w:val="0"/>
          <w:numId w:val="2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W szczególnie uzasadnionych przypadkach student może otrzymać stypendium</w:t>
      </w:r>
      <w:r w:rsidR="007A7254">
        <w:rPr>
          <w:rFonts w:ascii="ScalaSansPro-Regular" w:hAnsi="ScalaSansPro-Regular"/>
        </w:rPr>
        <w:t xml:space="preserve"> </w:t>
      </w:r>
      <w:r w:rsidRPr="007A7254">
        <w:rPr>
          <w:rFonts w:ascii="ScalaSansPro-Regular" w:hAnsi="ScalaSansPro-Regular"/>
        </w:rPr>
        <w:t>s</w:t>
      </w:r>
      <w:r w:rsidR="007A7254">
        <w:rPr>
          <w:rFonts w:ascii="ScalaSansPro-Regular" w:hAnsi="ScalaSansPro-Regular"/>
        </w:rPr>
        <w:t>ocjalne w zwiększonej wysokości.</w:t>
      </w:r>
    </w:p>
    <w:p w14:paraId="538E8C1C" w14:textId="77777777" w:rsidR="007A7254" w:rsidRDefault="008C2D9D" w:rsidP="00B80FD3">
      <w:pPr>
        <w:pStyle w:val="Default"/>
        <w:numPr>
          <w:ilvl w:val="0"/>
          <w:numId w:val="21"/>
        </w:numPr>
        <w:spacing w:line="360" w:lineRule="auto"/>
        <w:jc w:val="both"/>
        <w:rPr>
          <w:rFonts w:ascii="ScalaSansPro-Regular" w:hAnsi="ScalaSansPro-Regular"/>
        </w:rPr>
      </w:pPr>
      <w:r w:rsidRPr="007A7254">
        <w:rPr>
          <w:rFonts w:ascii="ScalaSansPro-Regular" w:hAnsi="ScalaSansPro-Regular"/>
        </w:rPr>
        <w:t>O stypendium w zwiększonej wysokości mogą ubiegać się studenci w szczególności w przypadku : śmierci obojga rodziców, posiadania dziecka z niepełnosprawnością,</w:t>
      </w:r>
      <w:r w:rsidR="007A7254">
        <w:rPr>
          <w:rFonts w:ascii="ScalaSansPro-Regular" w:hAnsi="ScalaSansPro-Regular"/>
        </w:rPr>
        <w:t xml:space="preserve"> </w:t>
      </w:r>
      <w:r w:rsidRPr="007A7254">
        <w:rPr>
          <w:rFonts w:ascii="ScalaSansPro-Regular" w:hAnsi="ScalaSansPro-Regular"/>
        </w:rPr>
        <w:t xml:space="preserve">bycia wychowankiem domu dziecka lub osobą ,która osiągnęła  pełnoletność, przebywając w pieczy zastępczej, braku </w:t>
      </w:r>
      <w:r w:rsidR="006915CF" w:rsidRPr="007A7254">
        <w:rPr>
          <w:rFonts w:ascii="ScalaSansPro-Regular" w:hAnsi="ScalaSansPro-Regular"/>
        </w:rPr>
        <w:t>dochodów i osób zobowiązanych do</w:t>
      </w:r>
      <w:r w:rsidR="007A7254">
        <w:rPr>
          <w:rFonts w:ascii="ScalaSansPro-Regular" w:hAnsi="ScalaSansPro-Regular"/>
        </w:rPr>
        <w:t xml:space="preserve"> </w:t>
      </w:r>
      <w:r w:rsidR="006915CF" w:rsidRPr="007A7254">
        <w:rPr>
          <w:rFonts w:ascii="ScalaSansPro-Regular" w:hAnsi="ScalaSansPro-Regular"/>
        </w:rPr>
        <w:t>alimentacji oraz brak renty rodzinnej po rodzicach, zamieszkiwania w Domu</w:t>
      </w:r>
      <w:r w:rsidR="007A7254">
        <w:rPr>
          <w:rFonts w:ascii="ScalaSansPro-Regular" w:hAnsi="ScalaSansPro-Regular"/>
        </w:rPr>
        <w:t xml:space="preserve"> </w:t>
      </w:r>
      <w:r w:rsidR="006915CF" w:rsidRPr="007A7254">
        <w:rPr>
          <w:rFonts w:ascii="ScalaSansPro-Regular" w:hAnsi="ScalaSansPro-Regular"/>
        </w:rPr>
        <w:t>Studenta lub wynajmu stancji, gdy codzienny dojazd do Akademii z miejsca stałego</w:t>
      </w:r>
      <w:r w:rsidR="007A7254">
        <w:rPr>
          <w:rFonts w:ascii="ScalaSansPro-Regular" w:hAnsi="ScalaSansPro-Regular"/>
        </w:rPr>
        <w:t xml:space="preserve"> </w:t>
      </w:r>
      <w:r w:rsidR="006915CF" w:rsidRPr="007A7254">
        <w:rPr>
          <w:rFonts w:ascii="ScalaSansPro-Regular" w:hAnsi="ScalaSansPro-Regular"/>
        </w:rPr>
        <w:t>zamieszkania uniemożliwiałoby studiowanie, inne.</w:t>
      </w:r>
    </w:p>
    <w:p w14:paraId="616401E8" w14:textId="77777777" w:rsidR="007A7254" w:rsidRDefault="007A7254" w:rsidP="00B80FD3">
      <w:pPr>
        <w:pStyle w:val="Default"/>
        <w:numPr>
          <w:ilvl w:val="0"/>
          <w:numId w:val="21"/>
        </w:numPr>
        <w:spacing w:line="360" w:lineRule="auto"/>
        <w:jc w:val="both"/>
        <w:rPr>
          <w:rFonts w:ascii="ScalaSansPro-Regular" w:hAnsi="ScalaSansPro-Regular"/>
        </w:rPr>
      </w:pPr>
      <w:r w:rsidRPr="007A7254">
        <w:rPr>
          <w:rFonts w:ascii="ScalaSansPro-Regular" w:hAnsi="ScalaSansPro-Regular"/>
        </w:rPr>
        <w:t>Zwiększenie</w:t>
      </w:r>
      <w:r w:rsidR="009E6F7A" w:rsidRPr="007A7254">
        <w:rPr>
          <w:rFonts w:ascii="ScalaSansPro-Regular" w:hAnsi="ScalaSansPro-Regular"/>
        </w:rPr>
        <w:t xml:space="preserve"> stypendium socjalnego z tytułu , o którym mowa w ust.2 otrzymuje się</w:t>
      </w:r>
      <w:r>
        <w:rPr>
          <w:rFonts w:ascii="ScalaSansPro-Regular" w:hAnsi="ScalaSansPro-Regular"/>
        </w:rPr>
        <w:t xml:space="preserve"> </w:t>
      </w:r>
      <w:r w:rsidR="009E6F7A" w:rsidRPr="007A7254">
        <w:rPr>
          <w:rFonts w:ascii="ScalaSansPro-Regular" w:hAnsi="ScalaSansPro-Regular"/>
        </w:rPr>
        <w:t>przez powiększenie kwoty stypendium socjalnego  o kwotę stałą tzw. ryczałt.</w:t>
      </w:r>
    </w:p>
    <w:p w14:paraId="3EB82212" w14:textId="5AAB0C16" w:rsidR="009E6F7A" w:rsidRPr="007A7254" w:rsidRDefault="009E6F7A" w:rsidP="00B80FD3">
      <w:pPr>
        <w:pStyle w:val="Default"/>
        <w:numPr>
          <w:ilvl w:val="0"/>
          <w:numId w:val="21"/>
        </w:numPr>
        <w:spacing w:line="360" w:lineRule="auto"/>
        <w:jc w:val="both"/>
        <w:rPr>
          <w:rFonts w:ascii="ScalaSansPro-Regular" w:hAnsi="ScalaSansPro-Regular"/>
        </w:rPr>
      </w:pPr>
      <w:r w:rsidRPr="007A7254">
        <w:rPr>
          <w:rFonts w:ascii="ScalaSansPro-Regular" w:hAnsi="ScalaSansPro-Regular"/>
        </w:rPr>
        <w:t>Wartość zwiększonego stypendium socjalnego obowiązującego w danym semestrze</w:t>
      </w:r>
      <w:r w:rsidR="008229C6">
        <w:rPr>
          <w:rFonts w:ascii="ScalaSansPro-Regular" w:hAnsi="ScalaSansPro-Regular"/>
        </w:rPr>
        <w:t>/</w:t>
      </w:r>
      <w:r w:rsidRPr="007A7254">
        <w:rPr>
          <w:rFonts w:ascii="ScalaSansPro-Regular" w:hAnsi="ScalaSansPro-Regular"/>
        </w:rPr>
        <w:t xml:space="preserve"> </w:t>
      </w:r>
    </w:p>
    <w:p w14:paraId="38FFDCDD" w14:textId="4CB31DBD" w:rsidR="009E6F7A" w:rsidRPr="00B95662" w:rsidRDefault="008229C6" w:rsidP="00B95662">
      <w:pPr>
        <w:pStyle w:val="Default"/>
        <w:spacing w:line="360" w:lineRule="auto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      </w:t>
      </w:r>
      <w:r w:rsidR="009E6F7A" w:rsidRPr="00B95662">
        <w:rPr>
          <w:rFonts w:ascii="ScalaSansPro-Regular" w:hAnsi="ScalaSansPro-Regular"/>
        </w:rPr>
        <w:t>roku akademickiego określa  Rektor.</w:t>
      </w:r>
    </w:p>
    <w:p w14:paraId="4AC8D956" w14:textId="77777777" w:rsidR="009E6F7A" w:rsidRPr="00B95662" w:rsidRDefault="009E6F7A" w:rsidP="00B95662">
      <w:pPr>
        <w:pStyle w:val="Default"/>
        <w:spacing w:line="360" w:lineRule="auto"/>
        <w:jc w:val="both"/>
        <w:rPr>
          <w:rFonts w:ascii="ScalaSansPro-Regular" w:hAnsi="ScalaSansPro-Regular"/>
        </w:rPr>
      </w:pPr>
    </w:p>
    <w:p w14:paraId="26EA7114" w14:textId="77777777" w:rsidR="008229C6" w:rsidRDefault="008229C6" w:rsidP="00CC539E">
      <w:pPr>
        <w:pStyle w:val="Default"/>
        <w:spacing w:line="360" w:lineRule="auto"/>
        <w:jc w:val="center"/>
        <w:rPr>
          <w:rFonts w:ascii="ScalaSansPro-Regular" w:hAnsi="ScalaSansPro-Regular"/>
          <w:b/>
        </w:rPr>
      </w:pPr>
    </w:p>
    <w:p w14:paraId="164683EC" w14:textId="7D50FC42" w:rsidR="005E4111" w:rsidRPr="00B95662" w:rsidRDefault="005E4111" w:rsidP="00CC539E">
      <w:pPr>
        <w:pStyle w:val="Default"/>
        <w:spacing w:line="360" w:lineRule="auto"/>
        <w:jc w:val="center"/>
        <w:rPr>
          <w:rFonts w:ascii="ScalaSansPro-Regular" w:hAnsi="ScalaSansPro-Regular"/>
          <w:b/>
        </w:rPr>
      </w:pPr>
      <w:r w:rsidRPr="00B95662">
        <w:rPr>
          <w:rFonts w:ascii="ScalaSansPro-Regular" w:hAnsi="ScalaSansPro-Regular"/>
          <w:b/>
        </w:rPr>
        <w:lastRenderedPageBreak/>
        <w:t>§11</w:t>
      </w:r>
    </w:p>
    <w:p w14:paraId="26F47DC2" w14:textId="77777777" w:rsidR="007A7254" w:rsidRDefault="005E4111" w:rsidP="00B80FD3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Szczegółowy wykaz dokumentów niezbędnych do ustalenia dochodu studenta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określony jest w załączniku nr</w:t>
      </w:r>
      <w:r w:rsidR="002336F2" w:rsidRPr="007A7254">
        <w:rPr>
          <w:rFonts w:ascii="ScalaSansPro-Regular" w:hAnsi="ScalaSansPro-Regular"/>
          <w:sz w:val="24"/>
          <w:szCs w:val="24"/>
        </w:rPr>
        <w:t xml:space="preserve"> 8</w:t>
      </w:r>
      <w:r w:rsidRPr="007A7254">
        <w:rPr>
          <w:rFonts w:ascii="ScalaSansPro-Regular" w:hAnsi="ScalaSansPro-Regular"/>
          <w:sz w:val="24"/>
          <w:szCs w:val="24"/>
        </w:rPr>
        <w:t xml:space="preserve">  do </w:t>
      </w:r>
      <w:r w:rsidR="002336F2" w:rsidRPr="007A7254">
        <w:rPr>
          <w:rFonts w:ascii="ScalaSansPro-Regular" w:hAnsi="ScalaSansPro-Regular"/>
          <w:sz w:val="24"/>
          <w:szCs w:val="24"/>
        </w:rPr>
        <w:t>R</w:t>
      </w:r>
      <w:r w:rsidRPr="007A7254">
        <w:rPr>
          <w:rFonts w:ascii="ScalaSansPro-Regular" w:hAnsi="ScalaSansPro-Regular"/>
          <w:sz w:val="24"/>
          <w:szCs w:val="24"/>
        </w:rPr>
        <w:t>egulaminu. Szczegółowe zasady obliczania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dochodu rodziny studenta określone są w </w:t>
      </w:r>
      <w:r w:rsidR="002336F2" w:rsidRPr="007A7254">
        <w:rPr>
          <w:rFonts w:ascii="ScalaSansPro-Regular" w:hAnsi="ScalaSansPro-Regular"/>
          <w:sz w:val="24"/>
          <w:szCs w:val="24"/>
        </w:rPr>
        <w:t>załączniku nr 9</w:t>
      </w:r>
      <w:r w:rsidRPr="007A7254">
        <w:rPr>
          <w:rFonts w:ascii="ScalaSansPro-Regular" w:hAnsi="ScalaSansPro-Regular"/>
          <w:sz w:val="24"/>
          <w:szCs w:val="24"/>
        </w:rPr>
        <w:t xml:space="preserve"> </w:t>
      </w:r>
      <w:r w:rsidR="002336F2" w:rsidRPr="007A7254">
        <w:rPr>
          <w:rFonts w:ascii="ScalaSansPro-Regular" w:hAnsi="ScalaSansPro-Regular"/>
          <w:sz w:val="24"/>
          <w:szCs w:val="24"/>
        </w:rPr>
        <w:t>do R</w:t>
      </w:r>
      <w:r w:rsidRPr="007A7254">
        <w:rPr>
          <w:rFonts w:ascii="ScalaSansPro-Regular" w:hAnsi="ScalaSansPro-Regular"/>
          <w:sz w:val="24"/>
          <w:szCs w:val="24"/>
        </w:rPr>
        <w:t xml:space="preserve">egulaminu. </w:t>
      </w:r>
    </w:p>
    <w:p w14:paraId="71BBF9A9" w14:textId="071E80DE" w:rsidR="005E4111" w:rsidRPr="007A7254" w:rsidRDefault="005E4111" w:rsidP="00B80FD3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 xml:space="preserve">W przypadku, gdy okoliczności sprawy mające wpływ na ustalenie prawa świadczeń 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wymagają potwierdzenia innym dokumentem niż wymienione w załączniku, o którym mowa w ust. 1 zdanie pierwsze, podmiot ustalający dochód rodziny studenta może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domagać się takiego dokumentu. </w:t>
      </w:r>
    </w:p>
    <w:p w14:paraId="5365B3EA" w14:textId="77777777" w:rsidR="005E4111" w:rsidRPr="00B95662" w:rsidRDefault="005E4111" w:rsidP="00B95662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</w:rPr>
      </w:pPr>
    </w:p>
    <w:p w14:paraId="7FB40B05" w14:textId="77777777" w:rsidR="005E4111" w:rsidRPr="00B95662" w:rsidRDefault="005E4111" w:rsidP="00CC539E">
      <w:pPr>
        <w:pStyle w:val="Bezodstpw"/>
        <w:spacing w:line="360" w:lineRule="auto"/>
        <w:jc w:val="center"/>
        <w:rPr>
          <w:rFonts w:ascii="ScalaSansPro-Regular" w:hAnsi="ScalaSansPro-Regular"/>
          <w:b/>
          <w:sz w:val="24"/>
          <w:szCs w:val="24"/>
        </w:rPr>
      </w:pPr>
      <w:r w:rsidRPr="00B95662">
        <w:rPr>
          <w:rFonts w:ascii="ScalaSansPro-Regular" w:hAnsi="ScalaSansPro-Regular"/>
          <w:b/>
          <w:sz w:val="24"/>
          <w:szCs w:val="24"/>
        </w:rPr>
        <w:t>§ 12</w:t>
      </w:r>
    </w:p>
    <w:p w14:paraId="46E2FB3B" w14:textId="77777777" w:rsidR="007A7254" w:rsidRDefault="005E4111" w:rsidP="00B80FD3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Wniosek o przyznanie stypendium socjalnego</w:t>
      </w:r>
      <w:r w:rsidR="00437A96" w:rsidRPr="00B95662">
        <w:rPr>
          <w:rFonts w:ascii="ScalaSansPro-Regular" w:hAnsi="ScalaSansPro-Regular"/>
          <w:sz w:val="24"/>
          <w:szCs w:val="24"/>
        </w:rPr>
        <w:t>, załącznik nr 1 do niniejszego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="00437A96" w:rsidRPr="007A7254">
        <w:rPr>
          <w:rFonts w:ascii="ScalaSansPro-Regular" w:hAnsi="ScalaSansPro-Regular"/>
          <w:sz w:val="24"/>
          <w:szCs w:val="24"/>
        </w:rPr>
        <w:t>Regulaminu</w:t>
      </w:r>
      <w:r w:rsidRPr="007A7254">
        <w:rPr>
          <w:rFonts w:ascii="ScalaSansPro-Regular" w:hAnsi="ScalaSansPro-Regular"/>
          <w:sz w:val="24"/>
          <w:szCs w:val="24"/>
        </w:rPr>
        <w:t xml:space="preserve"> wraz z wymaganą dokumentacją należy złożyć w dziekanacie do 10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dnia danego miesiąca.</w:t>
      </w:r>
    </w:p>
    <w:p w14:paraId="16C3B2CA" w14:textId="77777777" w:rsidR="007A7254" w:rsidRDefault="005E4111" w:rsidP="00B80FD3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W przypadku złożenia wniosku do 10 dnia danego miesiąca stypendium socjalne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wypłacane jest również za miesiąc, w którym wniosek został złożony, a w przypadku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złożenia wniosku po tym terminie od miesiąca następnego bez wyrównania za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poprzedni miesiąc.</w:t>
      </w:r>
    </w:p>
    <w:p w14:paraId="3B477929" w14:textId="31979131" w:rsidR="007A7254" w:rsidRPr="00705E01" w:rsidRDefault="005E4111" w:rsidP="00705E01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Student ubiegający się o przyznanie stypendium socjalnego w semestrze letnim, który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otrzymywał stypendium w semestrze zimowym, a jego sytuacja dochodowa i 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majątkowa nie uległa zmianie, składa w dziekanacie w terminie do dnia 10 marca </w:t>
      </w:r>
      <w:r w:rsidR="00247140" w:rsidRPr="007A7254">
        <w:rPr>
          <w:rFonts w:ascii="ScalaSansPro-Regular" w:hAnsi="ScalaSansPro-Regular"/>
          <w:sz w:val="24"/>
          <w:szCs w:val="24"/>
        </w:rPr>
        <w:t xml:space="preserve">wniosek </w:t>
      </w:r>
      <w:r w:rsidRPr="007A7254">
        <w:rPr>
          <w:rFonts w:ascii="ScalaSansPro-Regular" w:hAnsi="ScalaSansPro-Regular"/>
          <w:sz w:val="24"/>
          <w:szCs w:val="24"/>
        </w:rPr>
        <w:t>wraz z oświadczeniem bez konieczności przedkład</w:t>
      </w:r>
      <w:r w:rsidR="00247140" w:rsidRPr="007A7254">
        <w:rPr>
          <w:rFonts w:ascii="ScalaSansPro-Regular" w:hAnsi="ScalaSansPro-Regular"/>
          <w:sz w:val="24"/>
          <w:szCs w:val="24"/>
        </w:rPr>
        <w:t>ania dokumentów.</w:t>
      </w:r>
    </w:p>
    <w:p w14:paraId="56A6E274" w14:textId="77777777" w:rsidR="007A7254" w:rsidRDefault="007A7254" w:rsidP="007A7254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</w:rPr>
      </w:pPr>
    </w:p>
    <w:p w14:paraId="1E98BC24" w14:textId="3FFFE2A6" w:rsidR="006F067F" w:rsidRPr="007A7254" w:rsidRDefault="00E05985" w:rsidP="007A7254">
      <w:pPr>
        <w:pStyle w:val="Bezodstpw"/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b/>
          <w:sz w:val="24"/>
          <w:szCs w:val="24"/>
          <w:u w:val="single"/>
        </w:rPr>
        <w:t>III.</w:t>
      </w:r>
      <w:r w:rsidR="006D2B70" w:rsidRPr="007A7254">
        <w:rPr>
          <w:rFonts w:ascii="ScalaSansPro-Regular" w:hAnsi="ScalaSansPro-Regular"/>
          <w:sz w:val="24"/>
          <w:szCs w:val="24"/>
          <w:u w:val="single"/>
        </w:rPr>
        <w:t xml:space="preserve"> </w:t>
      </w:r>
      <w:r w:rsidR="006D2B70" w:rsidRPr="007A7254">
        <w:rPr>
          <w:rFonts w:ascii="ScalaSansPro-Regular" w:eastAsia="Times New Roman" w:hAnsi="ScalaSansPro-Regular" w:cs="Times New Roman"/>
          <w:b/>
          <w:bCs/>
          <w:color w:val="000000"/>
          <w:sz w:val="24"/>
          <w:szCs w:val="24"/>
          <w:u w:val="single"/>
          <w:lang w:eastAsia="pl-PL"/>
        </w:rPr>
        <w:t>STYPENDIUM DLA OSÓB NIEPEŁNOSPRAWNYCH</w:t>
      </w:r>
    </w:p>
    <w:p w14:paraId="64767F00" w14:textId="77777777" w:rsidR="00CC539E" w:rsidRPr="00B95662" w:rsidRDefault="00CC539E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</w:p>
    <w:p w14:paraId="30F31F9B" w14:textId="77777777" w:rsidR="006F067F" w:rsidRPr="00B95662" w:rsidRDefault="006F067F" w:rsidP="00CC539E">
      <w:pPr>
        <w:pStyle w:val="Bezodstpw"/>
        <w:spacing w:line="360" w:lineRule="auto"/>
        <w:jc w:val="center"/>
        <w:rPr>
          <w:rFonts w:ascii="ScalaSansPro-Regular" w:hAnsi="ScalaSansPro-Regular"/>
          <w:b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b/>
          <w:sz w:val="24"/>
          <w:szCs w:val="24"/>
          <w:lang w:eastAsia="pl-PL"/>
        </w:rPr>
        <w:t>§</w:t>
      </w:r>
      <w:r w:rsidR="006D2B70" w:rsidRPr="00B95662">
        <w:rPr>
          <w:rFonts w:ascii="ScalaSansPro-Regular" w:hAnsi="ScalaSansPro-Regular"/>
          <w:b/>
          <w:sz w:val="24"/>
          <w:szCs w:val="24"/>
          <w:lang w:eastAsia="pl-PL"/>
        </w:rPr>
        <w:t>13</w:t>
      </w:r>
    </w:p>
    <w:p w14:paraId="66A39615" w14:textId="77777777" w:rsidR="007A7254" w:rsidRDefault="006D2B70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  <w:lang w:eastAsia="pl-PL"/>
        </w:rPr>
        <w:t xml:space="preserve">Stypendium dla osób niepełnosprawnych może otrzymać student posiadający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 xml:space="preserve">orzeczenie o </w:t>
      </w:r>
      <w:r w:rsidR="006F067F" w:rsidRPr="007A7254">
        <w:rPr>
          <w:rFonts w:ascii="ScalaSansPro-Regular" w:hAnsi="ScalaSansPro-Regular"/>
          <w:sz w:val="24"/>
          <w:szCs w:val="24"/>
          <w:lang w:eastAsia="pl-PL"/>
        </w:rPr>
        <w:t>niepełnosprawności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, orzeczenie o stopniu niepełnosprawności albo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orzeczenie , o którym mowa w art.5 oraz art.</w:t>
      </w:r>
      <w:r w:rsidR="00BB6BB5" w:rsidRPr="007A7254">
        <w:rPr>
          <w:rFonts w:ascii="ScalaSansPro-Regular" w:hAnsi="ScalaSansPro-Regular"/>
          <w:sz w:val="24"/>
          <w:szCs w:val="24"/>
          <w:lang w:eastAsia="pl-PL"/>
        </w:rPr>
        <w:t>62 ustawy z dnia 27 sierpn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ia 1997 r. o</w:t>
      </w:r>
      <w:r w:rsid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  <w:r w:rsidRPr="007A7254">
        <w:rPr>
          <w:rFonts w:ascii="ScalaSansPro-Regular" w:hAnsi="ScalaSansPro-Regular"/>
          <w:sz w:val="24"/>
          <w:szCs w:val="24"/>
          <w:lang w:eastAsia="pl-PL"/>
        </w:rPr>
        <w:t>rehabilitacji zawodowej i społecznej oraz zatrudnianiu osób niepełnosprawnych</w:t>
      </w:r>
      <w:r w:rsidR="00BB6BB5" w:rsidRPr="007A7254">
        <w:rPr>
          <w:rFonts w:ascii="ScalaSansPro-Regular" w:hAnsi="ScalaSansPro-Regular"/>
          <w:sz w:val="24"/>
          <w:szCs w:val="24"/>
          <w:lang w:eastAsia="pl-PL"/>
        </w:rPr>
        <w:t>.</w:t>
      </w:r>
      <w:r w:rsidR="006F067F" w:rsidRPr="007A7254">
        <w:rPr>
          <w:rFonts w:ascii="ScalaSansPro-Regular" w:hAnsi="ScalaSansPro-Regular"/>
          <w:sz w:val="24"/>
          <w:szCs w:val="24"/>
          <w:lang w:eastAsia="pl-PL"/>
        </w:rPr>
        <w:t xml:space="preserve"> </w:t>
      </w:r>
    </w:p>
    <w:p w14:paraId="38BF9A87" w14:textId="2CC19239" w:rsidR="00BB6BB5" w:rsidRP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  <w:lang w:eastAsia="pl-PL"/>
        </w:rPr>
      </w:pPr>
      <w:r w:rsidRPr="007A7254">
        <w:rPr>
          <w:rFonts w:ascii="ScalaSansPro-Regular" w:hAnsi="ScalaSansPro-Regular"/>
          <w:sz w:val="24"/>
          <w:szCs w:val="24"/>
        </w:rPr>
        <w:t xml:space="preserve">Orzeczenia, o których mowa w ust. 1 to: </w:t>
      </w:r>
    </w:p>
    <w:p w14:paraId="13728620" w14:textId="77777777" w:rsidR="007A7254" w:rsidRDefault="00BB6BB5" w:rsidP="00B80FD3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orzeczenie o stopniu niepełnosprawności, zgodnie z którym zaliczono studenta do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grupy osób o znacznym, umiarkowanym lub lekkim stopniu </w:t>
      </w:r>
      <w:r w:rsidRPr="007A7254">
        <w:rPr>
          <w:rFonts w:ascii="ScalaSansPro-Regular" w:hAnsi="ScalaSansPro-Regular"/>
          <w:sz w:val="24"/>
          <w:szCs w:val="24"/>
        </w:rPr>
        <w:lastRenderedPageBreak/>
        <w:t xml:space="preserve">niepełnosprawności, 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wydanym przez Powiatowy Zespół do Spraw Orzekania o Stopniu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Niepełnosprawności, lub </w:t>
      </w:r>
    </w:p>
    <w:p w14:paraId="2062D768" w14:textId="77777777" w:rsidR="007A7254" w:rsidRDefault="00BB6BB5" w:rsidP="00B80FD3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 xml:space="preserve">orzeczeniem lekarza orzecznika ZUS, w którym uznano studenta za osobę o </w:t>
      </w:r>
      <w:r w:rsidR="007A7254" w:rsidRP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całkowitej niezdolności do pracy i samodzielnej egzystencji, całkowitej niezdolności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do pracy lub częściowej niezdolności do pracy, lub </w:t>
      </w:r>
    </w:p>
    <w:p w14:paraId="3CD178DE" w14:textId="0AEE6E9A" w:rsidR="00BB6BB5" w:rsidRPr="007A7254" w:rsidRDefault="00BB6BB5" w:rsidP="00B80FD3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orzeczeniem ZUS o zal</w:t>
      </w:r>
      <w:r w:rsidR="00CC539E" w:rsidRPr="007A7254">
        <w:rPr>
          <w:rFonts w:ascii="ScalaSansPro-Regular" w:hAnsi="ScalaSansPro-Regular"/>
          <w:sz w:val="24"/>
          <w:szCs w:val="24"/>
        </w:rPr>
        <w:t xml:space="preserve">iczeniu do grupy inwalidzkiej. </w:t>
      </w:r>
    </w:p>
    <w:p w14:paraId="6E97F41F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Wysokość stypendium dla osób niepełnosprawnych ustalana jest w trybie, o którym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="00132EC5" w:rsidRPr="007A7254">
        <w:rPr>
          <w:rFonts w:ascii="ScalaSansPro-Regular" w:hAnsi="ScalaSansPro-Regular"/>
          <w:sz w:val="24"/>
          <w:szCs w:val="24"/>
        </w:rPr>
        <w:t>mowa w § 5</w:t>
      </w:r>
      <w:r w:rsidRPr="007A7254">
        <w:rPr>
          <w:rFonts w:ascii="ScalaSansPro-Regular" w:hAnsi="ScalaSansPro-Regular"/>
          <w:sz w:val="24"/>
          <w:szCs w:val="24"/>
        </w:rPr>
        <w:t xml:space="preserve"> ust. 1 pkt 4 i jest uzależniona od rodzaju orzeczenia o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niepełnospr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awności, o którym mowa w ust.1 </w:t>
      </w:r>
    </w:p>
    <w:p w14:paraId="06F9236F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Najwyższą kwotę stypendium mogą otrzymać osoby wobec których orzeczono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znaczny stopień niepełnosprawności, I grupę inwalidzką lub całkowitą niezdolność do pracy i samodzielnej egzysten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cji. </w:t>
      </w:r>
    </w:p>
    <w:p w14:paraId="717A48B1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Odpowiednio niższą kwotę stypendium mogą otrzymać osoby wobec których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orzeczono umiarkowany stopień niepełnosprawności, II grupę inwalidzką lub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całkowitą niezdolność do pracy. </w:t>
      </w:r>
    </w:p>
    <w:p w14:paraId="0919A825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Najniższą kwotę stypendium mogą otrzymać osoby wobec których orzeczono lekki stopień niepełnosprawności, III grupę inwalidzką lub częściową niezdolność do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pracy. </w:t>
      </w:r>
    </w:p>
    <w:p w14:paraId="1BDC707C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 xml:space="preserve">Orzeczenie o stałej albo długotrwałej niezdolności 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do pracy w gospodarstwie rolnym </w:t>
      </w:r>
      <w:r w:rsidRPr="007A7254">
        <w:rPr>
          <w:rFonts w:ascii="ScalaSansPro-Regular" w:hAnsi="ScalaSansPro-Regular"/>
          <w:sz w:val="24"/>
          <w:szCs w:val="24"/>
        </w:rPr>
        <w:t xml:space="preserve">(jeżeli zostało wydane przed dniem 1 stycznia 1998 r. i nie utraciło mocy po tym dniu), jeżeli uprawnia do zasiłku pielęgnacyjnego, traktuje się na równi z orzeczeniem o znacznym stopniu niepełnosprawności. Pozostałe orzeczenia o niezdolności do pracy w gospodarstwie rolnym traktuje się na równi z orzeczeniem o lekkim stopniu niepełnosprawności. </w:t>
      </w:r>
    </w:p>
    <w:p w14:paraId="18F90A3D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Stypendium dla osób niepełnosprawnych przyznawane jest na wniosek studenta</w:t>
      </w:r>
      <w:r w:rsidR="002336F2" w:rsidRPr="007A7254">
        <w:rPr>
          <w:rFonts w:ascii="ScalaSansPro-Regular" w:hAnsi="ScalaSansPro-Regular"/>
          <w:sz w:val="24"/>
          <w:szCs w:val="24"/>
        </w:rPr>
        <w:t>, załącznik nr 10 do Regulaminu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złożony w dziekanacie wydziału wraz z odpowiednią dokumentacją, o której mowa w ust. 1 w te</w:t>
      </w:r>
      <w:r w:rsidR="00132EC5" w:rsidRPr="007A7254">
        <w:rPr>
          <w:rFonts w:ascii="ScalaSansPro-Regular" w:hAnsi="ScalaSansPro-Regular"/>
          <w:sz w:val="24"/>
          <w:szCs w:val="24"/>
        </w:rPr>
        <w:t>rminie do 10 dnia miesiąca.</w:t>
      </w:r>
    </w:p>
    <w:p w14:paraId="2145BCCF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W przypadku złożenia wniosku do 10 dnia dane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go miesiąca stypendium dla osób 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="00132EC5" w:rsidRPr="007A7254">
        <w:rPr>
          <w:rFonts w:ascii="ScalaSansPro-Regular" w:hAnsi="ScalaSansPro-Regular"/>
          <w:sz w:val="24"/>
          <w:szCs w:val="24"/>
        </w:rPr>
        <w:t>niepełnosprawnych</w:t>
      </w:r>
      <w:r w:rsidRPr="007A7254">
        <w:rPr>
          <w:rFonts w:ascii="ScalaSansPro-Regular" w:hAnsi="ScalaSansPro-Regular"/>
          <w:sz w:val="24"/>
          <w:szCs w:val="24"/>
        </w:rPr>
        <w:t xml:space="preserve"> wypłacane jest również za miesiąc, w którym wniosek został złożony, a w przypadku złożenia wniosku po tym terminie od miesiąca następnego bez wyrównania za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 poprzedni miesiąc.</w:t>
      </w:r>
      <w:r w:rsidRPr="007A7254">
        <w:rPr>
          <w:rFonts w:ascii="ScalaSansPro-Regular" w:hAnsi="ScalaSansPro-Regular"/>
          <w:sz w:val="24"/>
          <w:szCs w:val="24"/>
        </w:rPr>
        <w:t xml:space="preserve"> </w:t>
      </w:r>
    </w:p>
    <w:p w14:paraId="3EB4861C" w14:textId="77777777" w:rsid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W przypadku posiadania przez studenta orzeczenia o stopniu niepełnosprawności lub równoważnego na stałe, które zostało załączone do pierwszego składaneg</w:t>
      </w:r>
      <w:r w:rsidR="00132EC5" w:rsidRPr="007A7254">
        <w:rPr>
          <w:rFonts w:ascii="ScalaSansPro-Regular" w:hAnsi="ScalaSansPro-Regular"/>
          <w:sz w:val="24"/>
          <w:szCs w:val="24"/>
        </w:rPr>
        <w:t xml:space="preserve">o wniosku o </w:t>
      </w:r>
      <w:r w:rsidR="00132EC5" w:rsidRPr="007A7254">
        <w:rPr>
          <w:rFonts w:ascii="ScalaSansPro-Regular" w:hAnsi="ScalaSansPro-Regular"/>
          <w:sz w:val="24"/>
          <w:szCs w:val="24"/>
        </w:rPr>
        <w:lastRenderedPageBreak/>
        <w:t>stypendium dla osób niepełnosprawnych</w:t>
      </w:r>
      <w:r w:rsidRPr="007A7254">
        <w:rPr>
          <w:rFonts w:ascii="ScalaSansPro-Regular" w:hAnsi="ScalaSansPro-Regular"/>
          <w:sz w:val="24"/>
          <w:szCs w:val="24"/>
        </w:rPr>
        <w:t xml:space="preserve">, nie wymaga się załączania go podczas ubiegania się o to stypendium w kolejnych latach. </w:t>
      </w:r>
    </w:p>
    <w:p w14:paraId="054B68CB" w14:textId="4D10F6CF" w:rsidR="00A33EA4" w:rsidRPr="007A7254" w:rsidRDefault="00BB6BB5" w:rsidP="00B80FD3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Stypendium dla osób niepełnosprawnych przyznaje się na semestr, ni</w:t>
      </w:r>
      <w:r w:rsidR="00A33EA4" w:rsidRPr="007A7254">
        <w:rPr>
          <w:rFonts w:ascii="ScalaSansPro-Regular" w:hAnsi="ScalaSansPro-Regular"/>
          <w:sz w:val="24"/>
          <w:szCs w:val="24"/>
        </w:rPr>
        <w:t>e dłużej niż na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="00A33EA4" w:rsidRPr="007A7254">
        <w:rPr>
          <w:rFonts w:ascii="ScalaSansPro-Regular" w:hAnsi="ScalaSansPro-Regular"/>
          <w:sz w:val="24"/>
          <w:szCs w:val="24"/>
        </w:rPr>
        <w:t xml:space="preserve">okres ważności nie dłużej niż na okres ważności orzeczenia. Jeżeli orzeczenie potwierdzające niepełnosprawność utraci ważność w trakcie semestru, studentowi przysługuje wyrównanie za okres jaki upłynął od daty utraty ważności poprzedniego orzeczenia pod warunkiem, że z nowego orzeczenia wynika nieprzerwanie trwająca niepełnosprawność. </w:t>
      </w:r>
    </w:p>
    <w:p w14:paraId="38FFE43A" w14:textId="77777777" w:rsidR="00267D41" w:rsidRPr="00B95662" w:rsidRDefault="00267D41" w:rsidP="00B95662">
      <w:pPr>
        <w:pStyle w:val="Default"/>
        <w:spacing w:line="360" w:lineRule="auto"/>
        <w:jc w:val="both"/>
        <w:rPr>
          <w:rFonts w:ascii="ScalaSansPro-Regular" w:hAnsi="ScalaSansPro-Regular" w:cstheme="minorBidi"/>
          <w:color w:val="auto"/>
        </w:rPr>
      </w:pPr>
    </w:p>
    <w:p w14:paraId="4BE34C8D" w14:textId="77777777" w:rsidR="00A33EA4" w:rsidRDefault="004E4D08" w:rsidP="00B95662">
      <w:pPr>
        <w:pStyle w:val="Default"/>
        <w:spacing w:line="360" w:lineRule="auto"/>
        <w:jc w:val="both"/>
        <w:rPr>
          <w:rFonts w:ascii="ScalaSansPro-Regular" w:hAnsi="ScalaSansPro-Regular"/>
          <w:b/>
          <w:bCs/>
          <w:color w:val="auto"/>
          <w:u w:val="single"/>
        </w:rPr>
      </w:pPr>
      <w:r w:rsidRPr="00B95662">
        <w:rPr>
          <w:rFonts w:ascii="ScalaSansPro-Regular" w:hAnsi="ScalaSansPro-Regular"/>
          <w:b/>
          <w:bCs/>
          <w:color w:val="auto"/>
          <w:u w:val="single"/>
        </w:rPr>
        <w:t xml:space="preserve">IV. </w:t>
      </w:r>
      <w:r w:rsidR="00A33EA4" w:rsidRPr="00B95662">
        <w:rPr>
          <w:rFonts w:ascii="ScalaSansPro-Regular" w:hAnsi="ScalaSansPro-Regular"/>
          <w:b/>
          <w:bCs/>
          <w:color w:val="auto"/>
          <w:u w:val="single"/>
        </w:rPr>
        <w:t xml:space="preserve">ZAPOMOGA </w:t>
      </w:r>
    </w:p>
    <w:p w14:paraId="69FCA200" w14:textId="77777777" w:rsidR="00CC539E" w:rsidRPr="00B95662" w:rsidRDefault="00CC539E" w:rsidP="00B95662">
      <w:pPr>
        <w:pStyle w:val="Default"/>
        <w:spacing w:line="360" w:lineRule="auto"/>
        <w:jc w:val="both"/>
        <w:rPr>
          <w:rFonts w:ascii="ScalaSansPro-Regular" w:hAnsi="ScalaSansPro-Regular"/>
          <w:color w:val="auto"/>
          <w:u w:val="single"/>
        </w:rPr>
      </w:pPr>
    </w:p>
    <w:p w14:paraId="1BDFBF9B" w14:textId="77777777" w:rsidR="00A33EA4" w:rsidRPr="00CC539E" w:rsidRDefault="00267D41" w:rsidP="00CC539E">
      <w:pPr>
        <w:pStyle w:val="Bezodstpw"/>
        <w:spacing w:line="360" w:lineRule="auto"/>
        <w:jc w:val="center"/>
        <w:rPr>
          <w:rFonts w:ascii="ScalaSansPro-Regular" w:hAnsi="ScalaSansPro-Regular"/>
          <w:b/>
          <w:sz w:val="24"/>
          <w:szCs w:val="24"/>
        </w:rPr>
      </w:pPr>
      <w:r w:rsidRPr="00CC539E">
        <w:rPr>
          <w:rFonts w:ascii="ScalaSansPro-Regular" w:hAnsi="ScalaSansPro-Regular"/>
          <w:b/>
          <w:sz w:val="24"/>
          <w:szCs w:val="24"/>
        </w:rPr>
        <w:t>§ 14</w:t>
      </w:r>
    </w:p>
    <w:p w14:paraId="0C72537C" w14:textId="77777777" w:rsidR="007A7254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Zapomogę może otrzymać student, który znalazł się przejściowo w trudnej sytuacji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życiowej. </w:t>
      </w:r>
    </w:p>
    <w:p w14:paraId="799F27EB" w14:textId="77777777" w:rsidR="007A7254" w:rsidRDefault="00C53B5F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Zapomoga jest przyznawana na udokumentowany wniosek</w:t>
      </w:r>
      <w:r w:rsidR="002336F2" w:rsidRPr="007A7254">
        <w:rPr>
          <w:rFonts w:ascii="ScalaSansPro-Regular" w:hAnsi="ScalaSansPro-Regular"/>
          <w:sz w:val="24"/>
          <w:szCs w:val="24"/>
        </w:rPr>
        <w:t>, załącznik nr</w:t>
      </w:r>
      <w:r w:rsidRPr="007A7254">
        <w:rPr>
          <w:rFonts w:ascii="ScalaSansPro-Regular" w:hAnsi="ScalaSansPro-Regular"/>
          <w:sz w:val="24"/>
          <w:szCs w:val="24"/>
        </w:rPr>
        <w:t xml:space="preserve"> </w:t>
      </w:r>
      <w:r w:rsidR="002336F2" w:rsidRPr="007A7254">
        <w:rPr>
          <w:rFonts w:ascii="ScalaSansPro-Regular" w:hAnsi="ScalaSansPro-Regular"/>
          <w:sz w:val="24"/>
          <w:szCs w:val="24"/>
        </w:rPr>
        <w:t xml:space="preserve">4 do Regulaminu,  </w:t>
      </w:r>
      <w:r w:rsidRPr="007A7254">
        <w:rPr>
          <w:rFonts w:ascii="ScalaSansPro-Regular" w:hAnsi="ScalaSansPro-Regular"/>
          <w:sz w:val="24"/>
          <w:szCs w:val="24"/>
        </w:rPr>
        <w:t>potwierdzający trudną</w:t>
      </w:r>
      <w:r w:rsidR="002336F2" w:rsidRP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sytuację.</w:t>
      </w:r>
    </w:p>
    <w:p w14:paraId="01159E82" w14:textId="77777777" w:rsidR="007A7254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Przez trudną sytuację życiową uzasadniającą przyznanie zapomogi należy rozumieć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ogół warunków (np. materialnych, rodzinnych, społecznych, zdrowotnych), w jakich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>znalazła się rodzina studenta, powodujących przejściowe problemy w spełnianiu</w:t>
      </w:r>
      <w:r w:rsidR="007A7254">
        <w:rPr>
          <w:rFonts w:ascii="ScalaSansPro-Regular" w:hAnsi="ScalaSansPro-Regular"/>
          <w:sz w:val="24"/>
          <w:szCs w:val="24"/>
        </w:rPr>
        <w:t xml:space="preserve"> </w:t>
      </w:r>
      <w:r w:rsidRPr="007A7254">
        <w:rPr>
          <w:rFonts w:ascii="ScalaSansPro-Regular" w:hAnsi="ScalaSansPro-Regular"/>
          <w:sz w:val="24"/>
          <w:szCs w:val="24"/>
        </w:rPr>
        <w:t xml:space="preserve">potrzeb materialnych rodziny. </w:t>
      </w:r>
    </w:p>
    <w:p w14:paraId="4460FED9" w14:textId="77777777" w:rsidR="00142B21" w:rsidRDefault="00C53B5F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7A7254">
        <w:rPr>
          <w:rFonts w:ascii="ScalaSansPro-Regular" w:hAnsi="ScalaSansPro-Regular"/>
          <w:sz w:val="24"/>
          <w:szCs w:val="24"/>
        </w:rPr>
        <w:t>Okolicznościami uzasadniającymi ubieg</w:t>
      </w:r>
      <w:r w:rsidR="00215BCC" w:rsidRPr="007A7254">
        <w:rPr>
          <w:rFonts w:ascii="ScalaSansPro-Regular" w:hAnsi="ScalaSansPro-Regular"/>
          <w:sz w:val="24"/>
          <w:szCs w:val="24"/>
        </w:rPr>
        <w:t>anie się o zapomogę mogą być mię</w:t>
      </w:r>
      <w:r w:rsidRPr="007A7254">
        <w:rPr>
          <w:rFonts w:ascii="ScalaSansPro-Regular" w:hAnsi="ScalaSansPro-Regular"/>
          <w:sz w:val="24"/>
          <w:szCs w:val="24"/>
        </w:rPr>
        <w:t xml:space="preserve">dzy innymi: narodziny własnego dziecka, a także w </w:t>
      </w:r>
      <w:r w:rsidR="00A33EA4" w:rsidRPr="007A7254">
        <w:rPr>
          <w:rFonts w:ascii="ScalaSansPro-Regular" w:hAnsi="ScalaSansPro-Regular"/>
          <w:sz w:val="24"/>
          <w:szCs w:val="24"/>
        </w:rPr>
        <w:t>szczególności choroba</w:t>
      </w:r>
      <w:r w:rsidRPr="007A7254">
        <w:rPr>
          <w:rFonts w:ascii="ScalaSansPro-Regular" w:hAnsi="ScalaSansPro-Regular"/>
          <w:sz w:val="24"/>
          <w:szCs w:val="24"/>
        </w:rPr>
        <w:t xml:space="preserve"> studenta lub członka jego najbliższej rodziny</w:t>
      </w:r>
      <w:r w:rsidR="00A33EA4" w:rsidRPr="007A7254">
        <w:rPr>
          <w:rFonts w:ascii="ScalaSansPro-Regular" w:hAnsi="ScalaSansPro-Regular"/>
          <w:sz w:val="24"/>
          <w:szCs w:val="24"/>
        </w:rPr>
        <w:t xml:space="preserve">, </w:t>
      </w:r>
      <w:r w:rsidRPr="007A7254">
        <w:rPr>
          <w:rFonts w:ascii="ScalaSansPro-Regular" w:hAnsi="ScalaSansPro-Regular"/>
          <w:sz w:val="24"/>
          <w:szCs w:val="24"/>
        </w:rPr>
        <w:t xml:space="preserve"> nieszczęśliwy </w:t>
      </w:r>
      <w:r w:rsidR="00A33EA4" w:rsidRPr="007A7254">
        <w:rPr>
          <w:rFonts w:ascii="ScalaSansPro-Regular" w:hAnsi="ScalaSansPro-Regular"/>
          <w:sz w:val="24"/>
          <w:szCs w:val="24"/>
        </w:rPr>
        <w:t>wypadek</w:t>
      </w:r>
      <w:r w:rsidR="00E05985" w:rsidRPr="007A7254">
        <w:rPr>
          <w:rFonts w:ascii="ScalaSansPro-Regular" w:hAnsi="ScalaSansPro-Regular"/>
          <w:sz w:val="24"/>
          <w:szCs w:val="24"/>
        </w:rPr>
        <w:t xml:space="preserve"> lub śmierć członka </w:t>
      </w:r>
      <w:r w:rsidR="00A33EA4" w:rsidRPr="007A7254">
        <w:rPr>
          <w:rFonts w:ascii="ScalaSansPro-Regular" w:hAnsi="ScalaSansPro-Regular"/>
          <w:sz w:val="24"/>
          <w:szCs w:val="24"/>
        </w:rPr>
        <w:t>rodziny, szkody spowodowane innym zdarzeniem losowym (np. kradzieżą, pożarem</w:t>
      </w:r>
      <w:r w:rsidR="00E05985" w:rsidRPr="007A7254">
        <w:rPr>
          <w:rFonts w:ascii="ScalaSansPro-Regular" w:hAnsi="ScalaSansPro-Regular"/>
          <w:sz w:val="24"/>
          <w:szCs w:val="24"/>
        </w:rPr>
        <w:t xml:space="preserve">, klęską </w:t>
      </w:r>
      <w:r w:rsidR="00142B21">
        <w:rPr>
          <w:rFonts w:ascii="ScalaSansPro-Regular" w:hAnsi="ScalaSansPro-Regular"/>
          <w:sz w:val="24"/>
          <w:szCs w:val="24"/>
        </w:rPr>
        <w:t>żywiołową, katastrofą).</w:t>
      </w:r>
    </w:p>
    <w:p w14:paraId="363C4098" w14:textId="77777777" w:rsid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 xml:space="preserve">Zapomoga może być przyznana nie częściej niż 2 razy w roku akademickim. </w:t>
      </w:r>
    </w:p>
    <w:p w14:paraId="479C9932" w14:textId="77777777" w:rsid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>Organ przyznający zapomogę ocenia indywidualnie na podstawie dokumentów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>załączonych do wniosku, czy sytuacja życiowa, w jakiej znalazł się student,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 xml:space="preserve">uzasadnia udzielenie zapomogi. Te same okoliczności nie mogą być podstawą do przyznania kolejnej zapomogi. </w:t>
      </w:r>
    </w:p>
    <w:p w14:paraId="5EA93702" w14:textId="77777777" w:rsid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>Wniosek o zapomogę składa się w dziekanacie wraz z odpowiednią dokumentacją,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>którą mogą stanowić w szczególności:</w:t>
      </w:r>
      <w:r w:rsidR="00E05985" w:rsidRPr="00142B21">
        <w:rPr>
          <w:rFonts w:ascii="ScalaSansPro-Regular" w:hAnsi="ScalaSansPro-Regular"/>
          <w:sz w:val="24"/>
          <w:szCs w:val="24"/>
        </w:rPr>
        <w:t xml:space="preserve"> akt urodzenia dziecka,</w:t>
      </w:r>
      <w:r w:rsidRPr="00142B21">
        <w:rPr>
          <w:rFonts w:ascii="ScalaSansPro-Regular" w:hAnsi="ScalaSansPro-Regular"/>
          <w:sz w:val="24"/>
          <w:szCs w:val="24"/>
        </w:rPr>
        <w:t xml:space="preserve"> akt zgonu, wypis ze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 xml:space="preserve">szpitala, </w:t>
      </w:r>
      <w:r w:rsidRPr="00142B21">
        <w:rPr>
          <w:rFonts w:ascii="ScalaSansPro-Regular" w:hAnsi="ScalaSansPro-Regular"/>
          <w:sz w:val="24"/>
          <w:szCs w:val="24"/>
        </w:rPr>
        <w:lastRenderedPageBreak/>
        <w:t xml:space="preserve">stosowne zaświadczenie lekarskie o przebytej chorobie lub nieszczęśliwym 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 xml:space="preserve">wypadku, </w:t>
      </w:r>
      <w:r w:rsidR="00E05985" w:rsidRPr="00142B21">
        <w:rPr>
          <w:rFonts w:ascii="ScalaSansPro-Regular" w:hAnsi="ScalaSansPro-Regular"/>
          <w:sz w:val="24"/>
          <w:szCs w:val="24"/>
        </w:rPr>
        <w:t>akt zgonu ,</w:t>
      </w:r>
      <w:r w:rsidRPr="00142B21">
        <w:rPr>
          <w:rFonts w:ascii="ScalaSansPro-Regular" w:hAnsi="ScalaSansPro-Regular"/>
          <w:sz w:val="24"/>
          <w:szCs w:val="24"/>
        </w:rPr>
        <w:t>imienne faktury potwierdzające wydatki związane ze zdarzeniem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 xml:space="preserve">losowym, zaświadczenia wydane przez uprawnione instytucje potwierdzające fakt zdarzenia losowego. </w:t>
      </w:r>
    </w:p>
    <w:p w14:paraId="3FEC7695" w14:textId="77777777" w:rsid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 xml:space="preserve">Wniosek o zapomogę składa się nie później niż 6 miesięcy od zaistnienia </w:t>
      </w:r>
      <w:r w:rsidR="00E05985" w:rsidRPr="00142B21">
        <w:rPr>
          <w:rFonts w:ascii="ScalaSansPro-Regular" w:hAnsi="ScalaSansPro-Regular"/>
          <w:sz w:val="24"/>
          <w:szCs w:val="24"/>
        </w:rPr>
        <w:t xml:space="preserve">zdarzeń, o 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="00E05985" w:rsidRPr="00142B21">
        <w:rPr>
          <w:rFonts w:ascii="ScalaSansPro-Regular" w:hAnsi="ScalaSansPro-Regular"/>
          <w:sz w:val="24"/>
          <w:szCs w:val="24"/>
        </w:rPr>
        <w:t>których mowa w ust. 4</w:t>
      </w:r>
      <w:r w:rsidRPr="00142B21">
        <w:rPr>
          <w:rFonts w:ascii="ScalaSansPro-Regular" w:hAnsi="ScalaSansPro-Regular"/>
          <w:sz w:val="24"/>
          <w:szCs w:val="24"/>
        </w:rPr>
        <w:t xml:space="preserve">. </w:t>
      </w:r>
    </w:p>
    <w:p w14:paraId="18A6FF92" w14:textId="77777777" w:rsid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 xml:space="preserve">Wysokość zapomogi uzależniona jest od sytuacji w jakiej znalazł się student. Na </w:t>
      </w:r>
      <w:r w:rsidR="00E05985" w:rsidRPr="00142B21">
        <w:rPr>
          <w:rFonts w:ascii="ScalaSansPro-Regular" w:hAnsi="ScalaSansPro-Regular"/>
          <w:sz w:val="24"/>
          <w:szCs w:val="24"/>
        </w:rPr>
        <w:t>wniosek Dziekana albo KS lub OKS, R</w:t>
      </w:r>
      <w:r w:rsidRPr="00142B21">
        <w:rPr>
          <w:rFonts w:ascii="ScalaSansPro-Regular" w:hAnsi="ScalaSansPro-Regular"/>
          <w:sz w:val="24"/>
          <w:szCs w:val="24"/>
        </w:rPr>
        <w:t xml:space="preserve">ektor może w uzasadnionych przypadkach podwyższyć zapomogę. </w:t>
      </w:r>
    </w:p>
    <w:p w14:paraId="7BFCC910" w14:textId="15EB1B01" w:rsidR="006F067F" w:rsidRPr="00142B21" w:rsidRDefault="00A33EA4" w:rsidP="00B80FD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>Wysokość zapo</w:t>
      </w:r>
      <w:r w:rsidR="00E05985" w:rsidRPr="00142B21">
        <w:rPr>
          <w:rFonts w:ascii="ScalaSansPro-Regular" w:hAnsi="ScalaSansPro-Regular"/>
          <w:sz w:val="24"/>
          <w:szCs w:val="24"/>
        </w:rPr>
        <w:t xml:space="preserve">mogi ustala </w:t>
      </w:r>
      <w:r w:rsidR="00142B21">
        <w:rPr>
          <w:rFonts w:ascii="ScalaSansPro-Regular" w:hAnsi="ScalaSansPro-Regular"/>
          <w:sz w:val="24"/>
          <w:szCs w:val="24"/>
        </w:rPr>
        <w:t>R</w:t>
      </w:r>
      <w:r w:rsidR="00E05985" w:rsidRPr="00142B21">
        <w:rPr>
          <w:rFonts w:ascii="ScalaSansPro-Regular" w:hAnsi="ScalaSansPro-Regular"/>
          <w:sz w:val="24"/>
          <w:szCs w:val="24"/>
        </w:rPr>
        <w:t>ektor zgodnie z § 5</w:t>
      </w:r>
      <w:r w:rsidRPr="00142B21">
        <w:rPr>
          <w:rFonts w:ascii="ScalaSansPro-Regular" w:hAnsi="ScalaSansPro-Regular"/>
          <w:sz w:val="24"/>
          <w:szCs w:val="24"/>
        </w:rPr>
        <w:t xml:space="preserve"> ust. 1 pkt. 5. </w:t>
      </w:r>
    </w:p>
    <w:p w14:paraId="2BBA525D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</w:p>
    <w:p w14:paraId="25F694D3" w14:textId="77777777" w:rsidR="006F067F" w:rsidRPr="00B95662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bCs/>
          <w:color w:val="000000"/>
          <w:sz w:val="24"/>
          <w:szCs w:val="24"/>
          <w:u w:val="single"/>
          <w:lang w:eastAsia="pl-PL"/>
        </w:rPr>
        <w:t>V. STYPENDIUM RE</w:t>
      </w:r>
      <w:r w:rsidR="00CC539E">
        <w:rPr>
          <w:rFonts w:ascii="ScalaSansPro-Regular" w:eastAsia="Times New Roman" w:hAnsi="ScalaSansPro-Regular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KTORA </w:t>
      </w:r>
    </w:p>
    <w:p w14:paraId="7FB830B9" w14:textId="77777777" w:rsidR="00CC539E" w:rsidRDefault="00CC539E" w:rsidP="00B95662">
      <w:pPr>
        <w:spacing w:after="0" w:line="360" w:lineRule="auto"/>
        <w:jc w:val="both"/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</w:pPr>
    </w:p>
    <w:p w14:paraId="583233C0" w14:textId="77777777" w:rsidR="006F067F" w:rsidRPr="00B95662" w:rsidRDefault="00E4713E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  <w:t>§ 15</w:t>
      </w:r>
    </w:p>
    <w:p w14:paraId="18F8210C" w14:textId="77777777" w:rsidR="000C13F0" w:rsidRPr="00B95662" w:rsidRDefault="000C13F0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Stypendium Rektora może otrzymać student, który uzyskał wyróżniające wyniki w nauce, osiągniecia naukowe lub artystyczne, lub osiągnięcia  sportowe we współzawodnictwie c</w:t>
      </w:r>
      <w:r w:rsidR="00F3183A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o najmniej na poziomie krajowym</w:t>
      </w:r>
      <w:r w:rsidR="00F17A35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,</w:t>
      </w:r>
      <w:r w:rsidR="00F3183A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w poprzednim roku akademickim.</w:t>
      </w:r>
    </w:p>
    <w:p w14:paraId="02188A1A" w14:textId="77777777" w:rsidR="00AB51CB" w:rsidRPr="00B95662" w:rsidRDefault="00AB51CB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Przez wyróżniające się wyniki w nauce rozumie się wysoką średnią</w:t>
      </w:r>
      <w:r w:rsidR="00954CCC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arytmetyczną ze wszystkich</w:t>
      </w:r>
      <w:r w:rsidR="00F17A35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przedmiotów</w:t>
      </w:r>
      <w:r w:rsidR="00C21F7E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/ liczoną z dokładnością do dwóch miejsc po przecinku/w ciągu p</w:t>
      </w:r>
      <w:r w:rsidR="00F17A35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oprzedniego roku akademickiego, określoną </w:t>
      </w:r>
      <w:r w:rsidR="00C21F7E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wraz z punktacją </w:t>
      </w:r>
      <w:r w:rsidR="00C21F7E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w załączniku nr</w:t>
      </w:r>
      <w:r w:rsidR="002336F2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6</w:t>
      </w:r>
      <w:r w:rsidR="00C21F7E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do Regulaminu.</w:t>
      </w:r>
    </w:p>
    <w:p w14:paraId="0276B887" w14:textId="77777777" w:rsidR="00C21F7E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Rektor w oparci</w:t>
      </w:r>
      <w:r w:rsidR="008F7F4E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u o możliwości finansowe Akademii</w:t>
      </w: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ustala procent studentów uprawnionych do stypendium rek</w:t>
      </w:r>
      <w:r w:rsidR="00151CAD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tora, </w:t>
      </w: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nie większym niż 10 % liczby studentów każdego kierunku studiów,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formy i poziomu kształcenia</w:t>
      </w:r>
      <w:r w:rsidR="00151CAD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prowadzonego w Akademii</w:t>
      </w:r>
      <w:r w:rsidR="00F3183A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oraz miesięczną</w:t>
      </w:r>
      <w:r w:rsidR="00C21F7E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wysokość stypendium, która może ulec zmianie w semestrze letnim. Jeżeli liczba studentów na kierunku studiów jest mniejsza niż 10 , stypendium rektora może być</w:t>
      </w:r>
      <w:r w:rsidR="00F3183A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przyznane jednemu studentowi.</w:t>
      </w:r>
    </w:p>
    <w:p w14:paraId="1F91C58D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Do obliczania procentów uprawnionych do stypendium rektora w danym roku akademickim bierze się pod uwagę liczbę studentów danego kierunku studiów wykazaną w sprawozdaniu GUS z roku poprzedniego.</w:t>
      </w:r>
    </w:p>
    <w:p w14:paraId="365466AB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lastRenderedPageBreak/>
        <w:t>Stypendium rektora przysługuje studentowi po ukończeniu pie</w:t>
      </w:r>
      <w:r w:rsidR="00AB51CB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rwszego roku studiów, który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zaliczył ro</w:t>
      </w:r>
      <w:r w:rsidR="00AB51CB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k studiów do 30 września lub 1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marca w przypadku roku studiów kończącego się w semestrze zimowym</w:t>
      </w:r>
      <w:r w:rsidR="00AB51CB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.</w:t>
      </w:r>
    </w:p>
    <w:p w14:paraId="5EF38603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FF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Student może ubiegać się o stypendium tylko na jednym, wybran</w:t>
      </w:r>
      <w:r w:rsidR="00C21F7E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ym kierunku, </w:t>
      </w:r>
      <w:r w:rsidR="002336F2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na podstawie złożonego wniosku,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</w:t>
      </w:r>
      <w:r w:rsidR="002336F2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załącznik nr 2 do niniejszego Regulaminu</w:t>
      </w:r>
    </w:p>
    <w:p w14:paraId="3F68FD67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O terminie składania wniosków o stypendium rektora informuje na stronie internetowej i </w:t>
      </w:r>
      <w:r w:rsidR="00C21F7E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tablicach ogłoszeniowych Akademii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Dział Nauczania.</w:t>
      </w:r>
    </w:p>
    <w:p w14:paraId="39CE29DE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Za osiągnięcia 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artystyczne i naukowe</w:t>
      </w: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studenta</w:t>
      </w:r>
      <w:r w:rsidR="00C1292B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uzyskane w poprzednim roku</w:t>
      </w:r>
      <w:r w:rsidR="00C1292B"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 xml:space="preserve"> </w:t>
      </w:r>
      <w:r w:rsidRPr="00B95662"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  <w:t>uznaje się:</w:t>
      </w:r>
    </w:p>
    <w:p w14:paraId="1200A574" w14:textId="1D7E9D8C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wystawę indywidualną międzynarodową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2E07A39B" w14:textId="16F3AE9E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wystawę zbiorową międzynarodową</w:t>
      </w:r>
      <w:r w:rsidR="00142B21">
        <w:rPr>
          <w:rFonts w:ascii="ScalaSansPro-Regular" w:hAnsi="ScalaSansPro-Regular"/>
        </w:rPr>
        <w:t>;</w:t>
      </w:r>
    </w:p>
    <w:p w14:paraId="541D2032" w14:textId="11E60307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wystawę indywidualną krajową</w:t>
      </w:r>
      <w:r w:rsidR="00142B21">
        <w:rPr>
          <w:rFonts w:ascii="ScalaSansPro-Regular" w:hAnsi="ScalaSansPro-Regular"/>
        </w:rPr>
        <w:t>;</w:t>
      </w:r>
    </w:p>
    <w:p w14:paraId="1C7D817A" w14:textId="400EE854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wystawę zbiorową krajową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10F5F617" w14:textId="0F97205C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nagrodę lub wyróżnienie w konkursie międzynarodowym, wys</w:t>
      </w:r>
      <w:r w:rsidR="00142B21">
        <w:rPr>
          <w:rFonts w:ascii="ScalaSansPro-Regular" w:hAnsi="ScalaSansPro-Regular"/>
        </w:rPr>
        <w:t>tawie, festiwalu, plenerze itp.;</w:t>
      </w:r>
    </w:p>
    <w:p w14:paraId="351655AE" w14:textId="5964FA5F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 xml:space="preserve">nagrodę lub wyróżnienie w konkursie krajowym, wystawie, festiwalu, plenerze </w:t>
      </w:r>
      <w:r w:rsidR="00142B21">
        <w:rPr>
          <w:rFonts w:ascii="ScalaSansPro-Regular" w:hAnsi="ScalaSansPro-Regular"/>
        </w:rPr>
        <w:t>itp.;</w:t>
      </w:r>
    </w:p>
    <w:p w14:paraId="64815015" w14:textId="4D4D9BB6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projekcie międzynarodowym/targi, konkursy, plen</w:t>
      </w:r>
      <w:r w:rsidR="00142B21">
        <w:rPr>
          <w:rFonts w:ascii="ScalaSansPro-Regular" w:hAnsi="ScalaSansPro-Regular"/>
        </w:rPr>
        <w:t>ery, warsztaty, festiwale itp.;</w:t>
      </w:r>
    </w:p>
    <w:p w14:paraId="781E7FB5" w14:textId="74D9C2BB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projekcie krajowym, międzyuczelnianym, uczelnianym</w:t>
      </w:r>
      <w:r w:rsidR="00142B21">
        <w:rPr>
          <w:rFonts w:ascii="ScalaSansPro-Regular" w:hAnsi="ScalaSansPro-Regular"/>
        </w:rPr>
        <w:t>,</w:t>
      </w:r>
      <w:r w:rsidRPr="00142B21">
        <w:rPr>
          <w:rFonts w:ascii="ScalaSansPro-Regular" w:hAnsi="ScalaSansPro-Regular"/>
        </w:rPr>
        <w:t xml:space="preserve"> targi, konkursy, ple</w:t>
      </w:r>
      <w:r w:rsidR="00142B21">
        <w:rPr>
          <w:rFonts w:ascii="ScalaSansPro-Regular" w:hAnsi="ScalaSansPro-Regular"/>
        </w:rPr>
        <w:t>nery, warsztaty, festiwale itp.;</w:t>
      </w:r>
    </w:p>
    <w:p w14:paraId="5A8121AD" w14:textId="5F835C39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konferencji naukowej międzynarodowej (prelegent)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703E65A9" w14:textId="4D75CDD9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konferencji naukowej krajowej, międzyuczelnianej, uczelnianej (prelegent)</w:t>
      </w:r>
      <w:r w:rsidR="00142B21">
        <w:rPr>
          <w:rFonts w:ascii="ScalaSansPro-Regular" w:hAnsi="ScalaSansPro-Regular"/>
        </w:rPr>
        <w:t>;</w:t>
      </w:r>
    </w:p>
    <w:p w14:paraId="23ACDC48" w14:textId="391115F0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pracach naukowo – badawczych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55FF033F" w14:textId="4F16CF07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wyjazd w ramach programu ERASMUS +</w:t>
      </w:r>
      <w:r w:rsidR="00142B21">
        <w:rPr>
          <w:rFonts w:ascii="ScalaSansPro-Regular" w:hAnsi="ScalaSansPro-Regular"/>
        </w:rPr>
        <w:t>;</w:t>
      </w:r>
    </w:p>
    <w:p w14:paraId="415A19DF" w14:textId="1CB461C0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zrealizowane projekty graficzne, grafiki użytkowej zarówno poligraficzne jak i komputerowe, aranżacje wystaw, zrealizowane projekty scenograficzne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42A78AFC" w14:textId="50A673C6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publikacje autorskich artykułów w wydawnictwie międzynarodowym/ publikacje książkowe, materiały pokonferencyjne, internetowe czasopisma naukowe itp.</w:t>
      </w:r>
      <w:r w:rsidR="00142B21">
        <w:rPr>
          <w:rFonts w:ascii="ScalaSansPro-Regular" w:hAnsi="ScalaSansPro-Regular"/>
        </w:rPr>
        <w:t>;</w:t>
      </w:r>
    </w:p>
    <w:p w14:paraId="4B78ECE9" w14:textId="3C978A9F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publikacje autorskich artykułów w wydawnictwie krajowym/ publikacje książkowe, materiały pokonferencyjne, inter</w:t>
      </w:r>
      <w:r w:rsidR="00142B21">
        <w:rPr>
          <w:rFonts w:ascii="ScalaSansPro-Regular" w:hAnsi="ScalaSansPro-Regular"/>
        </w:rPr>
        <w:t>netowe czasopisma naukowe itp.;</w:t>
      </w:r>
    </w:p>
    <w:p w14:paraId="314C2CAF" w14:textId="55189EE0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uzyskanie grantu badawczego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5EBC07DC" w14:textId="716F478B" w:rsid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lastRenderedPageBreak/>
        <w:t>działalność w szczególności przy: organizację konferencji, warsztatów, paneli dyskusyjnych w ramach działalności Kół Naukowych oraz innych organizacji Samorządu Studenckiego itp.</w:t>
      </w:r>
      <w:r w:rsidR="00142B21">
        <w:rPr>
          <w:rFonts w:ascii="ScalaSansPro-Regular" w:hAnsi="ScalaSansPro-Regular"/>
        </w:rPr>
        <w:t>;</w:t>
      </w:r>
    </w:p>
    <w:p w14:paraId="2E39AA26" w14:textId="360B7AB5" w:rsidR="006F067F" w:rsidRPr="00142B21" w:rsidRDefault="006F067F" w:rsidP="00B80FD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inne osiągniecia</w:t>
      </w:r>
      <w:r w:rsidR="00142B21">
        <w:rPr>
          <w:rFonts w:ascii="ScalaSansPro-Regular" w:hAnsi="ScalaSansPro-Regular"/>
        </w:rPr>
        <w:t>.</w:t>
      </w:r>
    </w:p>
    <w:p w14:paraId="75414DF1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Za osiągnięcia sportowe studenta uznaje się wyniki sportowe we współzawodnictwie międzynarodowym lub krajowym uzyskane w poprzednim roku akademickim w następujących kategoriach:</w:t>
      </w:r>
    </w:p>
    <w:p w14:paraId="14EA830B" w14:textId="77777777" w:rsidR="00142B21" w:rsidRDefault="006F067F" w:rsidP="00B80FD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uczestnictwo w Olimpiadzie, Mistrzostwach Świata, Mistrzostwach Europy, Akademickich Mistrzostwach Świata, Akademickich</w:t>
      </w:r>
      <w:r w:rsid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Mistr</w:t>
      </w:r>
      <w:r w:rsidR="00F3183A" w:rsidRPr="00142B21">
        <w:rPr>
          <w:rFonts w:ascii="ScalaSansPro-Regular" w:hAnsi="ScalaSansPro-Regular"/>
        </w:rPr>
        <w:t>zostwach Europy, Uniwersjadzie, Europejskich Igrzyskach</w:t>
      </w:r>
      <w:r w:rsidR="00142B21">
        <w:rPr>
          <w:rFonts w:ascii="ScalaSansPro-Regular" w:hAnsi="ScalaSansPro-Regular"/>
        </w:rPr>
        <w:t xml:space="preserve"> </w:t>
      </w:r>
      <w:r w:rsidR="00F3183A" w:rsidRPr="00142B21">
        <w:rPr>
          <w:rFonts w:ascii="ScalaSansPro-Regular" w:hAnsi="ScalaSansPro-Regular"/>
        </w:rPr>
        <w:t>Studentów</w:t>
      </w:r>
      <w:r w:rsidR="00142B21">
        <w:rPr>
          <w:rFonts w:ascii="ScalaSansPro-Regular" w:hAnsi="ScalaSansPro-Regular"/>
        </w:rPr>
        <w:t>;</w:t>
      </w:r>
    </w:p>
    <w:p w14:paraId="0E0982C8" w14:textId="28B0C663" w:rsidR="00142B21" w:rsidRDefault="006F067F" w:rsidP="00B80FD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uzyskanie miej</w:t>
      </w:r>
      <w:r w:rsidR="00F3183A" w:rsidRPr="00142B21">
        <w:rPr>
          <w:rFonts w:ascii="ScalaSansPro-Regular" w:hAnsi="ScalaSansPro-Regular"/>
        </w:rPr>
        <w:t>sca medalowego i uczestnictwa</w:t>
      </w:r>
      <w:r w:rsidRPr="00142B21">
        <w:rPr>
          <w:rFonts w:ascii="ScalaSansPro-Regular" w:hAnsi="ScalaSansPro-Regular"/>
        </w:rPr>
        <w:t xml:space="preserve"> w</w:t>
      </w:r>
      <w:r w:rsid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Mistrzostwach Polski, Akademi</w:t>
      </w:r>
      <w:r w:rsidR="00F3183A" w:rsidRPr="00142B21">
        <w:rPr>
          <w:rFonts w:ascii="ScalaSansPro-Regular" w:hAnsi="ScalaSansPro-Regular"/>
        </w:rPr>
        <w:t>ckich Mistrzostwach Polsk</w:t>
      </w:r>
      <w:r w:rsidR="00FC56A3" w:rsidRPr="00142B21">
        <w:rPr>
          <w:rFonts w:ascii="ScalaSansPro-Regular" w:hAnsi="ScalaSansPro-Regular"/>
        </w:rPr>
        <w:t>i</w:t>
      </w:r>
      <w:r w:rsidR="00142B21">
        <w:rPr>
          <w:rFonts w:ascii="ScalaSansPro-Regular" w:hAnsi="ScalaSansPro-Regular"/>
        </w:rPr>
        <w:t>;</w:t>
      </w:r>
    </w:p>
    <w:p w14:paraId="50D291B7" w14:textId="77777777" w:rsidR="00142B21" w:rsidRDefault="006F067F" w:rsidP="00B80FD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uczestnictwo w rozgrywkach</w:t>
      </w:r>
      <w:r w:rsidR="00F3183A" w:rsidRPr="00142B21">
        <w:rPr>
          <w:rFonts w:ascii="ScalaSansPro-Regular" w:hAnsi="ScalaSansPro-Regular"/>
        </w:rPr>
        <w:t xml:space="preserve"> szczebla centralnego</w:t>
      </w:r>
      <w:r w:rsidRPr="00142B21">
        <w:rPr>
          <w:rFonts w:ascii="ScalaSansPro-Regular" w:hAnsi="ScalaSansPro-Regular"/>
        </w:rPr>
        <w:t xml:space="preserve"> I,II i III ligi państwowej</w:t>
      </w:r>
    </w:p>
    <w:p w14:paraId="1BB003F7" w14:textId="0FA38755" w:rsidR="00142B21" w:rsidRDefault="006F067F" w:rsidP="00B80FD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uzyskanie miejsca medaloweg</w:t>
      </w:r>
      <w:r w:rsidR="00142B21">
        <w:rPr>
          <w:rFonts w:ascii="ScalaSansPro-Regular" w:hAnsi="ScalaSansPro-Regular"/>
        </w:rPr>
        <w:t>o, udział</w:t>
      </w:r>
      <w:r w:rsidR="00F3183A" w:rsidRPr="00142B21">
        <w:rPr>
          <w:rFonts w:ascii="ScalaSansPro-Regular" w:hAnsi="ScalaSansPro-Regular"/>
        </w:rPr>
        <w:t xml:space="preserve"> w międzynarodowych zawodach </w:t>
      </w:r>
      <w:r w:rsidRPr="00142B21">
        <w:rPr>
          <w:rFonts w:ascii="ScalaSansPro-Regular" w:hAnsi="ScalaSansPro-Regular"/>
        </w:rPr>
        <w:t>organizowanych przez AZS</w:t>
      </w:r>
      <w:r w:rsidR="00142B21">
        <w:rPr>
          <w:rFonts w:ascii="ScalaSansPro-Regular" w:hAnsi="ScalaSansPro-Regular"/>
        </w:rPr>
        <w:t>;</w:t>
      </w:r>
    </w:p>
    <w:p w14:paraId="5C5A32C6" w14:textId="17C743C4" w:rsidR="006F067F" w:rsidRPr="00142B21" w:rsidRDefault="006F067F" w:rsidP="00B80FD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uzyskanie miejsca medalowego</w:t>
      </w:r>
      <w:r w:rsidR="00142B21">
        <w:rPr>
          <w:rFonts w:ascii="ScalaSansPro-Regular" w:hAnsi="ScalaSansPro-Regular"/>
        </w:rPr>
        <w:t xml:space="preserve"> I –III </w:t>
      </w:r>
      <w:r w:rsidR="002824BE" w:rsidRPr="00142B21">
        <w:rPr>
          <w:rFonts w:ascii="ScalaSansPro-Regular" w:hAnsi="ScalaSansPro-Regular"/>
        </w:rPr>
        <w:t>w międzynarodowych lub</w:t>
      </w:r>
      <w:r w:rsidR="00142B21">
        <w:rPr>
          <w:rFonts w:ascii="ScalaSansPro-Regular" w:hAnsi="ScalaSansPro-Regular"/>
        </w:rPr>
        <w:t xml:space="preserve"> </w:t>
      </w:r>
      <w:r w:rsidR="002824BE" w:rsidRPr="00142B21">
        <w:rPr>
          <w:rFonts w:ascii="ScalaSansPro-Regular" w:hAnsi="ScalaSansPro-Regular"/>
        </w:rPr>
        <w:t xml:space="preserve">krajowych </w:t>
      </w:r>
      <w:r w:rsidR="00954CCC" w:rsidRPr="00142B21">
        <w:rPr>
          <w:rFonts w:ascii="ScalaSansPro-Regular" w:hAnsi="ScalaSansPro-Regular"/>
        </w:rPr>
        <w:t>imprezach</w:t>
      </w:r>
      <w:r w:rsidRPr="00142B21">
        <w:rPr>
          <w:rFonts w:ascii="ScalaSansPro-Regular" w:hAnsi="ScalaSansPro-Regular"/>
        </w:rPr>
        <w:t xml:space="preserve"> masowych</w:t>
      </w:r>
      <w:r w:rsidR="00142B21">
        <w:rPr>
          <w:rFonts w:ascii="ScalaSansPro-Regular" w:hAnsi="ScalaSansPro-Regular"/>
        </w:rPr>
        <w:t xml:space="preserve"> </w:t>
      </w:r>
      <w:r w:rsidR="00FC56A3" w:rsidRPr="00142B21">
        <w:rPr>
          <w:rFonts w:ascii="ScalaSansPro-Regular" w:hAnsi="ScalaSansPro-Regular"/>
        </w:rPr>
        <w:t>(biegi , m</w:t>
      </w:r>
      <w:r w:rsidR="00916401" w:rsidRPr="00142B21">
        <w:rPr>
          <w:rFonts w:ascii="ScalaSansPro-Regular" w:hAnsi="ScalaSansPro-Regular"/>
        </w:rPr>
        <w:t>ara</w:t>
      </w:r>
      <w:r w:rsidR="0081637D" w:rsidRPr="00142B21">
        <w:rPr>
          <w:rFonts w:ascii="ScalaSansPro-Regular" w:hAnsi="ScalaSansPro-Regular"/>
        </w:rPr>
        <w:t>tony, itp.)</w:t>
      </w:r>
      <w:r w:rsidR="00142B21">
        <w:rPr>
          <w:rFonts w:ascii="ScalaSansPro-Regular" w:hAnsi="ScalaSansPro-Regular"/>
        </w:rPr>
        <w:t>;</w:t>
      </w:r>
    </w:p>
    <w:p w14:paraId="0B5ACD25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O przyznanie stypendium rektora może ubiegać się również student pierwszego roku studiów drugiego </w:t>
      </w:r>
      <w:r w:rsidR="00954CC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stopnia,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który spełnił warunki określone w ust.</w:t>
      </w:r>
      <w:r w:rsidR="00954CC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1,2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na ostatnim roku studiów pierwszego stopnia. Jeżeli  ostatni rok studiów trwał jeden semestr  pod uwagę brane są osiągnięcia z tego semestru.</w:t>
      </w:r>
    </w:p>
    <w:p w14:paraId="357CB78B" w14:textId="77777777" w:rsidR="00134297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Student, który ukończył studia pierwszego stopnia poza uczelnią jest zobowiązany złożyć wraz z wnioskiem o stypendium rektora zaświadczenie wystawione przez dziekanat uczelni, w której odbył studia zawierające dane na temat daty ukończenia studiów oraz średniej ze wszystkich uzyskanych ocen z ostatniego roku studiów obliczonej z dokładnością do dwóch miejsc po przecinku, bez wliczania do średniej oceny z egzaminu dyplomowego.</w:t>
      </w:r>
    </w:p>
    <w:p w14:paraId="0C9A24B1" w14:textId="77777777" w:rsidR="00DD5E94" w:rsidRPr="00B95662" w:rsidRDefault="00134297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</w:rPr>
        <w:t>Średnią ocen studenta pierwszego roku studiów drugiego stopnia uzyskaną w innej uczelni, w</w:t>
      </w:r>
      <w:r w:rsidR="00DD5E94" w:rsidRPr="00B95662">
        <w:rPr>
          <w:rFonts w:ascii="ScalaSansPro-Regular" w:hAnsi="ScalaSansPro-Regular"/>
          <w:sz w:val="24"/>
          <w:szCs w:val="24"/>
        </w:rPr>
        <w:t xml:space="preserve"> </w:t>
      </w:r>
      <w:r w:rsidRPr="00B95662">
        <w:rPr>
          <w:rFonts w:ascii="ScalaSansPro-Regular" w:hAnsi="ScalaSansPro-Regular"/>
          <w:sz w:val="24"/>
          <w:szCs w:val="24"/>
        </w:rPr>
        <w:t xml:space="preserve">skali ocen, w której najwyższą oceną jest 6,00 lub 5,00, przelicza się następująco: </w:t>
      </w:r>
    </w:p>
    <w:p w14:paraId="107E61EF" w14:textId="77777777" w:rsidR="00DD5E94" w:rsidRPr="00B95662" w:rsidRDefault="00134297" w:rsidP="00B80FD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w przypadku skali ocen 6,00 – średnią ocen uzyskaną przez studenta dzieli się</w:t>
      </w:r>
    </w:p>
    <w:p w14:paraId="5B7FDA2D" w14:textId="527F67BB" w:rsidR="00DD5E94" w:rsidRPr="00B95662" w:rsidRDefault="00134297" w:rsidP="00B95662">
      <w:pPr>
        <w:pStyle w:val="Bezodstpw"/>
        <w:spacing w:line="360" w:lineRule="auto"/>
        <w:ind w:left="1080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przez współczynnik 1,1</w:t>
      </w:r>
      <w:r w:rsidR="00142B21">
        <w:rPr>
          <w:rFonts w:ascii="ScalaSansPro-Regular" w:hAnsi="ScalaSansPro-Regular"/>
          <w:sz w:val="24"/>
          <w:szCs w:val="24"/>
        </w:rPr>
        <w:t>;</w:t>
      </w:r>
      <w:r w:rsidRPr="00B95662">
        <w:rPr>
          <w:rFonts w:ascii="ScalaSansPro-Regular" w:hAnsi="ScalaSansPro-Regular"/>
          <w:sz w:val="24"/>
          <w:szCs w:val="24"/>
        </w:rPr>
        <w:t xml:space="preserve"> </w:t>
      </w:r>
    </w:p>
    <w:p w14:paraId="52E1CDB5" w14:textId="77777777" w:rsidR="00DD5E94" w:rsidRPr="00B95662" w:rsidRDefault="00134297" w:rsidP="00B80FD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lastRenderedPageBreak/>
        <w:t xml:space="preserve">w przypadku skali ocen 5,00 – średnią ocen uzyskaną przez studenta dzieli się </w:t>
      </w:r>
    </w:p>
    <w:p w14:paraId="3B9D7F08" w14:textId="7CBB4D3E" w:rsidR="00954CCC" w:rsidRPr="00B95662" w:rsidRDefault="00134297" w:rsidP="00B95662">
      <w:pPr>
        <w:pStyle w:val="Bezodstpw"/>
        <w:spacing w:line="360" w:lineRule="auto"/>
        <w:ind w:left="1080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hAnsi="ScalaSansPro-Regular"/>
          <w:sz w:val="24"/>
          <w:szCs w:val="24"/>
        </w:rPr>
        <w:t>przez współczynnik 0,9</w:t>
      </w:r>
      <w:r w:rsidR="00142B21">
        <w:rPr>
          <w:rFonts w:ascii="ScalaSansPro-Regular" w:hAnsi="ScalaSansPro-Regular"/>
          <w:sz w:val="24"/>
          <w:szCs w:val="24"/>
        </w:rPr>
        <w:t>;</w:t>
      </w:r>
    </w:p>
    <w:p w14:paraId="241F2D6D" w14:textId="77777777" w:rsidR="006F067F" w:rsidRPr="00B95662" w:rsidRDefault="00C74AB9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Wniosek studenta jest oceniany przez powołan</w:t>
      </w:r>
      <w:r w:rsidR="00215BC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ą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przez Rektora</w:t>
      </w:r>
      <w:r w:rsidR="00215BC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Komisję, która uwzględnia kryteria wskazane  w ust. 1,2 a opinię przekazuje Rektorowi.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</w:t>
      </w:r>
    </w:p>
    <w:p w14:paraId="5B1E6811" w14:textId="77777777" w:rsidR="00215BCC" w:rsidRPr="00B95662" w:rsidRDefault="001D0709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Decyzje w sprawie przyznania stypendium , po zapoznaniu się z ocena Komisji podejmuje Rektor.</w:t>
      </w:r>
    </w:p>
    <w:p w14:paraId="388B3A3B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Wniosek o przyznanie stype</w:t>
      </w:r>
      <w:r w:rsidR="00F453F3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ndium rektora wraz z odpowiednią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dokumentacją składa się w Dziale Nauczania w terminie podanym do wiadomości studentów.</w:t>
      </w:r>
    </w:p>
    <w:p w14:paraId="5045AC0B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Potwierdzenie wszystkich rodzajów osiągnieć powinno być poparte oryginałami lub uwierzytelnionymi kopiami właściwych dokumentów. </w:t>
      </w:r>
    </w:p>
    <w:p w14:paraId="1BE60E32" w14:textId="77777777" w:rsidR="006F067F" w:rsidRPr="00B95662" w:rsidRDefault="001D0709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Szczegół</w:t>
      </w:r>
      <w:r w:rsidR="00726A8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owe zasady oraz</w:t>
      </w: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kryteria oceny merytorycznej</w:t>
      </w:r>
      <w:r w:rsidR="00726A8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osiągnięć naukowych, artystycznych, sportowych we wniosku o stypendium rektora zawiera </w:t>
      </w:r>
      <w:r w:rsidR="00437A96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załącznik nr 6 do Regulaminu.</w:t>
      </w:r>
      <w:r w:rsidR="00726A8C"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 xml:space="preserve"> </w:t>
      </w:r>
    </w:p>
    <w:p w14:paraId="63BB52BA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O przyznaniu stypendium rektora decyduje miejsce studenta na liście rankingowej.</w:t>
      </w:r>
    </w:p>
    <w:p w14:paraId="24619D1D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Liczba punktów, która decyduje o miejscu studenta na liście rankingowej stanowi sumę punktów ze SO oraz osiągnięć studenta.</w:t>
      </w:r>
    </w:p>
    <w:p w14:paraId="4FD51875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Listy rankingowe tworzone są odrębnie dla każdego kierunku studiów, łącznie dla wszystkich lat, form studiów oraz poziomów kształcenia.</w:t>
      </w:r>
    </w:p>
    <w:p w14:paraId="3D181FD0" w14:textId="77777777" w:rsidR="006F067F" w:rsidRPr="00B95662" w:rsidRDefault="006F067F" w:rsidP="00B80FD3">
      <w:pPr>
        <w:numPr>
          <w:ilvl w:val="0"/>
          <w:numId w:val="4"/>
        </w:numPr>
        <w:spacing w:after="0" w:line="360" w:lineRule="auto"/>
        <w:jc w:val="both"/>
        <w:rPr>
          <w:rFonts w:ascii="ScalaSansPro-Regular" w:eastAsia="Times New Roman" w:hAnsi="ScalaSansPro-Regular" w:cs="Times New Roman"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sz w:val="24"/>
          <w:szCs w:val="24"/>
          <w:lang w:eastAsia="pl-PL"/>
        </w:rPr>
        <w:t>W przypadku studiów danego kierunku rozpoczynających się od semestru letniego sporządzana jest odrębna lista rankingowa.</w:t>
      </w:r>
    </w:p>
    <w:p w14:paraId="61894A33" w14:textId="77777777" w:rsidR="00B71BA4" w:rsidRPr="00B95662" w:rsidRDefault="00B71BA4" w:rsidP="00B95662">
      <w:pPr>
        <w:spacing w:after="0" w:line="360" w:lineRule="auto"/>
        <w:jc w:val="both"/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</w:pPr>
    </w:p>
    <w:p w14:paraId="6AF065FC" w14:textId="77777777" w:rsidR="006F067F" w:rsidRPr="00B95662" w:rsidRDefault="00F453F3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bCs/>
          <w:color w:val="000000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color w:val="000000"/>
          <w:sz w:val="24"/>
          <w:szCs w:val="24"/>
          <w:lang w:eastAsia="pl-PL"/>
        </w:rPr>
        <w:t>§ 16</w:t>
      </w:r>
    </w:p>
    <w:p w14:paraId="23855E1F" w14:textId="77777777" w:rsidR="008F494F" w:rsidRPr="00B95662" w:rsidRDefault="008F494F" w:rsidP="00B80FD3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 xml:space="preserve">Stypendium rektora otrzymuje </w:t>
      </w:r>
      <w:r w:rsidR="006F067F" w:rsidRPr="00B95662">
        <w:rPr>
          <w:rFonts w:ascii="ScalaSansPro-Regular" w:hAnsi="ScalaSansPro-Regular"/>
          <w:sz w:val="24"/>
          <w:szCs w:val="24"/>
        </w:rPr>
        <w:t>student przyjęty na pierwszy rok studiów w roku złożenia egzaminu maturalnego, który jest</w:t>
      </w:r>
      <w:r w:rsidRPr="00B95662">
        <w:rPr>
          <w:rFonts w:ascii="ScalaSansPro-Regular" w:hAnsi="ScalaSansPro-Regular"/>
          <w:sz w:val="24"/>
          <w:szCs w:val="24"/>
        </w:rPr>
        <w:t>:</w:t>
      </w:r>
    </w:p>
    <w:p w14:paraId="4E78A28D" w14:textId="77777777" w:rsidR="006F067F" w:rsidRPr="00B95662" w:rsidRDefault="006F067F" w:rsidP="00B80FD3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laureatem olimpiady międzynarodowej albo laureatem lub fi</w:t>
      </w:r>
      <w:r w:rsidR="008F494F" w:rsidRPr="00B95662">
        <w:rPr>
          <w:rFonts w:ascii="ScalaSansPro-Regular" w:hAnsi="ScalaSansPro-Regular"/>
          <w:sz w:val="24"/>
          <w:szCs w:val="24"/>
        </w:rPr>
        <w:t>nalistą olimpiady stopnia centralnego, o którym jest</w:t>
      </w:r>
      <w:r w:rsidRPr="00B95662">
        <w:rPr>
          <w:rFonts w:ascii="ScalaSansPro-Regular" w:hAnsi="ScalaSansPro-Regular"/>
          <w:sz w:val="24"/>
          <w:szCs w:val="24"/>
        </w:rPr>
        <w:t xml:space="preserve"> mowa  w przepisach o syst</w:t>
      </w:r>
      <w:r w:rsidR="008F494F" w:rsidRPr="00B95662">
        <w:rPr>
          <w:rFonts w:ascii="ScalaSansPro-Regular" w:hAnsi="ScalaSansPro-Regular"/>
          <w:sz w:val="24"/>
          <w:szCs w:val="24"/>
        </w:rPr>
        <w:t xml:space="preserve">emie oświaty, </w:t>
      </w:r>
    </w:p>
    <w:p w14:paraId="0500EC85" w14:textId="77777777" w:rsidR="006F067F" w:rsidRPr="00B95662" w:rsidRDefault="008F494F" w:rsidP="00B80FD3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medalistą co najmniej współzawodnictwa sportowego o tytuł  Mistrza Polski w danym sporcie</w:t>
      </w:r>
    </w:p>
    <w:p w14:paraId="0A8D2D0F" w14:textId="77777777" w:rsidR="00142B21" w:rsidRDefault="008F494F" w:rsidP="00B80FD3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>Studenci, którzy zostali przyjęci na pierwszy rok studiów pierwszego stopnia i jednolitych studiów magisterskich po ukończeniu szkoły średniej przedstawiają  osiągnięcia naukowe, sportowe i artystyczne uzyskane w okresie nauki w szkole średniej.</w:t>
      </w:r>
    </w:p>
    <w:p w14:paraId="10D60DEF" w14:textId="77777777" w:rsidR="00142B21" w:rsidRDefault="008F494F" w:rsidP="00B80FD3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t>Studenci skł</w:t>
      </w:r>
      <w:r w:rsidR="00354878" w:rsidRPr="00142B21">
        <w:rPr>
          <w:rFonts w:ascii="ScalaSansPro-Regular" w:hAnsi="ScalaSansPro-Regular"/>
          <w:sz w:val="24"/>
          <w:szCs w:val="24"/>
        </w:rPr>
        <w:t>a</w:t>
      </w:r>
      <w:r w:rsidRPr="00142B21">
        <w:rPr>
          <w:rFonts w:ascii="ScalaSansPro-Regular" w:hAnsi="ScalaSansPro-Regular"/>
          <w:sz w:val="24"/>
          <w:szCs w:val="24"/>
        </w:rPr>
        <w:t>dają wniosek, który jest załącznikiem nr</w:t>
      </w:r>
      <w:r w:rsidR="00437A96" w:rsidRPr="00142B21">
        <w:rPr>
          <w:rFonts w:ascii="ScalaSansPro-Regular" w:hAnsi="ScalaSansPro-Regular"/>
          <w:sz w:val="24"/>
          <w:szCs w:val="24"/>
        </w:rPr>
        <w:t xml:space="preserve"> 3</w:t>
      </w:r>
      <w:r w:rsidRPr="00142B21">
        <w:rPr>
          <w:rFonts w:ascii="ScalaSansPro-Regular" w:hAnsi="ScalaSansPro-Regular"/>
          <w:sz w:val="24"/>
          <w:szCs w:val="24"/>
        </w:rPr>
        <w:t xml:space="preserve"> do niniejszego Regulaminu</w:t>
      </w:r>
      <w:r w:rsidR="00354878" w:rsidRPr="00142B21">
        <w:rPr>
          <w:rFonts w:ascii="ScalaSansPro-Regular" w:hAnsi="ScalaSansPro-Regular"/>
          <w:sz w:val="24"/>
          <w:szCs w:val="24"/>
        </w:rPr>
        <w:t>.</w:t>
      </w:r>
    </w:p>
    <w:p w14:paraId="50630355" w14:textId="012F4594" w:rsidR="006F067F" w:rsidRPr="00142B21" w:rsidRDefault="00354878" w:rsidP="00B80FD3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142B21">
        <w:rPr>
          <w:rFonts w:ascii="ScalaSansPro-Regular" w:hAnsi="ScalaSansPro-Regular"/>
          <w:sz w:val="24"/>
          <w:szCs w:val="24"/>
        </w:rPr>
        <w:lastRenderedPageBreak/>
        <w:t>Studentów, o których mowa w ust. 1 , nie uwzględnia się przy ustalaniu liczby studentów otrzymujących stypendium, o której mowa w § 15 ust.3</w:t>
      </w:r>
      <w:r w:rsidR="00E07423" w:rsidRPr="00142B21">
        <w:rPr>
          <w:rFonts w:ascii="ScalaSansPro-Regular" w:hAnsi="ScalaSansPro-Regular"/>
          <w:sz w:val="24"/>
          <w:szCs w:val="24"/>
        </w:rPr>
        <w:t>.</w:t>
      </w:r>
      <w:r w:rsidR="00142B21">
        <w:rPr>
          <w:rFonts w:ascii="ScalaSansPro-Regular" w:hAnsi="ScalaSansPro-Regular"/>
          <w:sz w:val="24"/>
          <w:szCs w:val="24"/>
        </w:rPr>
        <w:t xml:space="preserve"> </w:t>
      </w:r>
      <w:r w:rsidRPr="00142B21">
        <w:rPr>
          <w:rFonts w:ascii="ScalaSansPro-Regular" w:hAnsi="ScalaSansPro-Regular"/>
          <w:sz w:val="24"/>
          <w:szCs w:val="24"/>
        </w:rPr>
        <w:t xml:space="preserve">Tworzy się dla nich </w:t>
      </w:r>
      <w:r w:rsidR="006F067F" w:rsidRPr="00142B21">
        <w:rPr>
          <w:rFonts w:ascii="ScalaSansPro-Regular" w:hAnsi="ScalaSansPro-Regular"/>
          <w:sz w:val="24"/>
          <w:szCs w:val="24"/>
        </w:rPr>
        <w:t>listę</w:t>
      </w:r>
      <w:r w:rsidRPr="00142B21">
        <w:rPr>
          <w:rFonts w:ascii="ScalaSansPro-Regular" w:hAnsi="ScalaSansPro-Regular"/>
          <w:sz w:val="24"/>
          <w:szCs w:val="24"/>
        </w:rPr>
        <w:t xml:space="preserve"> odrębną </w:t>
      </w:r>
      <w:r w:rsidR="006F067F" w:rsidRPr="00142B21">
        <w:rPr>
          <w:rFonts w:ascii="ScalaSansPro-Regular" w:hAnsi="ScalaSansPro-Regular"/>
          <w:sz w:val="24"/>
          <w:szCs w:val="24"/>
        </w:rPr>
        <w:t>na danym kierunku. Wszyscy studenci znajdujący się na tej liście otrzymują stypendium</w:t>
      </w:r>
    </w:p>
    <w:p w14:paraId="0183A27C" w14:textId="77777777" w:rsidR="00CC539E" w:rsidRPr="00B95662" w:rsidRDefault="00CC539E" w:rsidP="00B95662">
      <w:pPr>
        <w:pStyle w:val="Bezodstpw"/>
        <w:spacing w:line="360" w:lineRule="auto"/>
        <w:ind w:left="708"/>
        <w:jc w:val="both"/>
        <w:rPr>
          <w:rFonts w:ascii="ScalaSansPro-Regular" w:hAnsi="ScalaSansPro-Regular"/>
          <w:sz w:val="24"/>
          <w:szCs w:val="24"/>
        </w:rPr>
      </w:pPr>
    </w:p>
    <w:p w14:paraId="31FD10EA" w14:textId="77777777" w:rsidR="006F067F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bCs/>
          <w:sz w:val="24"/>
          <w:szCs w:val="24"/>
          <w:u w:val="single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bCs/>
          <w:sz w:val="24"/>
          <w:szCs w:val="24"/>
          <w:u w:val="single"/>
          <w:lang w:eastAsia="pl-PL"/>
        </w:rPr>
        <w:t>VI</w:t>
      </w:r>
      <w:r w:rsidR="005554ED" w:rsidRPr="00B95662">
        <w:rPr>
          <w:rFonts w:ascii="ScalaSansPro-Regular" w:eastAsia="Times New Roman" w:hAnsi="ScalaSansPro-Regular" w:cs="Times New Roman"/>
          <w:b/>
          <w:bCs/>
          <w:sz w:val="24"/>
          <w:szCs w:val="24"/>
          <w:u w:val="single"/>
          <w:lang w:eastAsia="pl-PL"/>
        </w:rPr>
        <w:t>. ŚWIADCZENIA DLA DOKT</w:t>
      </w:r>
      <w:r w:rsidR="00986AE4" w:rsidRPr="00B95662">
        <w:rPr>
          <w:rFonts w:ascii="ScalaSansPro-Regular" w:eastAsia="Times New Roman" w:hAnsi="ScalaSansPro-Regular" w:cs="Times New Roman"/>
          <w:b/>
          <w:bCs/>
          <w:sz w:val="24"/>
          <w:szCs w:val="24"/>
          <w:u w:val="single"/>
          <w:lang w:eastAsia="pl-PL"/>
        </w:rPr>
        <w:t>ORANTÓW, KTÓRZY ROZPOCZĘLI STUDIA DOKTORANCKIE PRZ</w:t>
      </w:r>
      <w:r w:rsidR="00CC539E">
        <w:rPr>
          <w:rFonts w:ascii="ScalaSansPro-Regular" w:eastAsia="Times New Roman" w:hAnsi="ScalaSansPro-Regular" w:cs="Times New Roman"/>
          <w:b/>
          <w:bCs/>
          <w:sz w:val="24"/>
          <w:szCs w:val="24"/>
          <w:u w:val="single"/>
          <w:lang w:eastAsia="pl-PL"/>
        </w:rPr>
        <w:t>ED ROKIEK AKADEMICKIM 2019/2020</w:t>
      </w:r>
    </w:p>
    <w:p w14:paraId="547EBEBE" w14:textId="77777777" w:rsidR="00CC539E" w:rsidRPr="00B95662" w:rsidRDefault="00CC539E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color w:val="000000"/>
          <w:sz w:val="24"/>
          <w:szCs w:val="24"/>
          <w:lang w:eastAsia="pl-PL"/>
        </w:rPr>
      </w:pPr>
    </w:p>
    <w:p w14:paraId="1D686D48" w14:textId="77777777" w:rsidR="006F067F" w:rsidRPr="00B95662" w:rsidRDefault="00986AE4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sz w:val="24"/>
          <w:szCs w:val="24"/>
          <w:lang w:eastAsia="pl-PL"/>
        </w:rPr>
        <w:t>§ 17</w:t>
      </w:r>
    </w:p>
    <w:p w14:paraId="73A669C1" w14:textId="77777777" w:rsidR="00142B21" w:rsidRPr="00142B21" w:rsidRDefault="00986AE4" w:rsidP="00B80FD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  <w:bCs/>
        </w:rPr>
      </w:pPr>
      <w:r w:rsidRPr="00142B21">
        <w:rPr>
          <w:rFonts w:ascii="ScalaSansPro-Regular" w:hAnsi="ScalaSansPro-Regular"/>
        </w:rPr>
        <w:t>W okresie od 1 października 2019 r. do dnia 31 grudnia 2023 przepisy niniejszego Regulaminu w zakresie  przyznawania świadczeń, o których mowa w § 1 ust.1 pkt</w:t>
      </w:r>
      <w:r w:rsidR="00391FFA" w:rsidRP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1-3 Regulaminu, stosuje się odpowiednio  do doktorantów, którzy rozpoczęli śro</w:t>
      </w:r>
      <w:r w:rsidR="007B00C6" w:rsidRPr="00142B21">
        <w:rPr>
          <w:rFonts w:ascii="ScalaSansPro-Regular" w:hAnsi="ScalaSansPro-Regular"/>
        </w:rPr>
        <w:t>dowiskowe studia doktoranckie przed rokiem 2019/2020.</w:t>
      </w:r>
    </w:p>
    <w:p w14:paraId="242E2A26" w14:textId="77777777" w:rsidR="00142B21" w:rsidRPr="00142B21" w:rsidRDefault="007B00C6" w:rsidP="00B80FD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  <w:bCs/>
        </w:rPr>
      </w:pPr>
      <w:r w:rsidRPr="00142B21">
        <w:rPr>
          <w:rFonts w:ascii="ScalaSansPro-Regular" w:hAnsi="ScalaSansPro-Regular"/>
        </w:rPr>
        <w:t>Stypendium dla najlepszych doktorantów na drugim i kolejnym roku studiów może być przyznane doktorantowi, który w poprzednim roku studiów spełnił łącznie następujące warunki:</w:t>
      </w:r>
    </w:p>
    <w:p w14:paraId="0EC31705" w14:textId="7BF58C6E" w:rsidR="00142B21" w:rsidRPr="00142B21" w:rsidRDefault="007B00C6" w:rsidP="00B80FD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  <w:bCs/>
        </w:rPr>
      </w:pPr>
      <w:r w:rsidRPr="00142B21">
        <w:rPr>
          <w:rFonts w:ascii="ScalaSansPro-Regular" w:hAnsi="ScalaSansPro-Regular"/>
        </w:rPr>
        <w:t>zaliczył  rok studiów n</w:t>
      </w:r>
      <w:r w:rsidR="00142B21">
        <w:rPr>
          <w:rFonts w:ascii="ScalaSansPro-Regular" w:hAnsi="ScalaSansPro-Regular"/>
        </w:rPr>
        <w:t>ie później niż w terminie do 30</w:t>
      </w:r>
      <w:r w:rsidRPr="00142B21">
        <w:rPr>
          <w:rFonts w:ascii="ScalaSansPro-Regular" w:hAnsi="ScalaSansPro-Regular"/>
        </w:rPr>
        <w:t xml:space="preserve"> </w:t>
      </w:r>
      <w:r w:rsidR="008C08E2" w:rsidRPr="00142B21">
        <w:rPr>
          <w:rFonts w:ascii="ScalaSansPro-Regular" w:hAnsi="ScalaSansPro-Regular"/>
        </w:rPr>
        <w:t>w</w:t>
      </w:r>
      <w:r w:rsidRPr="00142B21">
        <w:rPr>
          <w:rFonts w:ascii="ScalaSansPro-Regular" w:hAnsi="ScalaSansPro-Regular"/>
        </w:rPr>
        <w:t>rześnia</w:t>
      </w:r>
      <w:r w:rsidR="00142B21">
        <w:rPr>
          <w:rFonts w:ascii="ScalaSansPro-Regular" w:hAnsi="ScalaSansPro-Regular"/>
        </w:rPr>
        <w:t>;</w:t>
      </w:r>
    </w:p>
    <w:p w14:paraId="1330B408" w14:textId="16194343" w:rsidR="00142B21" w:rsidRPr="00142B21" w:rsidRDefault="007B00C6" w:rsidP="00B80FD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  <w:bCs/>
        </w:rPr>
      </w:pPr>
      <w:r w:rsidRPr="00142B21">
        <w:rPr>
          <w:rFonts w:ascii="ScalaSansPro-Regular" w:hAnsi="ScalaSansPro-Regular"/>
        </w:rPr>
        <w:t>uzyskał z egzami</w:t>
      </w:r>
      <w:r w:rsidR="008C08E2" w:rsidRPr="00142B21">
        <w:rPr>
          <w:rFonts w:ascii="ScalaSansPro-Regular" w:hAnsi="ScalaSansPro-Regular"/>
        </w:rPr>
        <w:t>nów średnią</w:t>
      </w:r>
      <w:r w:rsidRPr="00142B21">
        <w:rPr>
          <w:rFonts w:ascii="ScalaSansPro-Regular" w:hAnsi="ScalaSansPro-Regular"/>
        </w:rPr>
        <w:t xml:space="preserve"> ocen nie niższą niż 4.50, przy zastos</w:t>
      </w:r>
      <w:r w:rsidR="008C08E2" w:rsidRPr="00142B21">
        <w:rPr>
          <w:rFonts w:ascii="ScalaSansPro-Regular" w:hAnsi="ScalaSansPro-Regular"/>
        </w:rPr>
        <w:t>owaniu skali ocen określonej w Regulaminie s</w:t>
      </w:r>
      <w:r w:rsidRPr="00142B21">
        <w:rPr>
          <w:rFonts w:ascii="ScalaSansPro-Regular" w:hAnsi="ScalaSansPro-Regular"/>
        </w:rPr>
        <w:t>tudiów</w:t>
      </w:r>
      <w:r w:rsidR="008C08E2" w:rsidRPr="00142B21">
        <w:rPr>
          <w:rFonts w:ascii="ScalaSansPro-Regular" w:hAnsi="ScalaSansPro-Regular"/>
        </w:rPr>
        <w:t xml:space="preserve"> doktoranckich</w:t>
      </w:r>
      <w:r w:rsidR="00142B21" w:rsidRP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 xml:space="preserve">wykazał się </w:t>
      </w:r>
      <w:r w:rsidR="00142B21" w:rsidRPr="00142B21">
        <w:rPr>
          <w:rFonts w:ascii="ScalaSansPro-Regular" w:hAnsi="ScalaSansPro-Regular"/>
        </w:rPr>
        <w:t xml:space="preserve">postępami w pracy </w:t>
      </w:r>
      <w:r w:rsidRPr="00142B21">
        <w:rPr>
          <w:rFonts w:ascii="ScalaSansPro-Regular" w:hAnsi="ScalaSansPro-Regular"/>
        </w:rPr>
        <w:t>naukowej i przygotowywaniu rozprawy doktorskiej</w:t>
      </w:r>
      <w:r w:rsidR="00142B21">
        <w:rPr>
          <w:rFonts w:ascii="ScalaSansPro-Regular" w:hAnsi="ScalaSansPro-Regular"/>
        </w:rPr>
        <w:t>;</w:t>
      </w:r>
    </w:p>
    <w:p w14:paraId="36169399" w14:textId="62361903" w:rsidR="007B00C6" w:rsidRPr="00142B21" w:rsidRDefault="007B00C6" w:rsidP="00B80FD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ScalaSansPro-Regular" w:eastAsia="Arial Unicode MS" w:hAnsi="ScalaSansPro-Regular" w:cs="Arial Unicode MS"/>
          <w:b/>
          <w:bCs/>
        </w:rPr>
      </w:pPr>
      <w:r w:rsidRPr="00142B21">
        <w:rPr>
          <w:rFonts w:ascii="ScalaSansPro-Regular" w:hAnsi="ScalaSansPro-Regular"/>
        </w:rPr>
        <w:t>podczas studiów doktoranckich prowadz</w:t>
      </w:r>
      <w:r w:rsidR="008C08E2" w:rsidRPr="00142B21">
        <w:rPr>
          <w:rFonts w:ascii="ScalaSansPro-Regular" w:hAnsi="ScalaSansPro-Regular"/>
        </w:rPr>
        <w:t>onych przez uczelnię wykazał się</w:t>
      </w:r>
      <w:r w:rsidRPr="00142B21">
        <w:rPr>
          <w:rFonts w:ascii="ScalaSansPro-Regular" w:hAnsi="ScalaSansPro-Regular"/>
        </w:rPr>
        <w:t xml:space="preserve"> szczególnym zaangażowaniem w pracy dydaktycznej</w:t>
      </w:r>
      <w:r w:rsidR="00142B21">
        <w:rPr>
          <w:rFonts w:ascii="ScalaSansPro-Regular" w:hAnsi="ScalaSansPro-Regular"/>
        </w:rPr>
        <w:t>.</w:t>
      </w:r>
    </w:p>
    <w:p w14:paraId="2F8F365B" w14:textId="18E17D57" w:rsidR="00142B21" w:rsidRDefault="000323F4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S</w:t>
      </w:r>
      <w:r w:rsidR="007B00C6" w:rsidRPr="00B95662">
        <w:rPr>
          <w:rFonts w:ascii="ScalaSansPro-Regular" w:hAnsi="ScalaSansPro-Regular"/>
        </w:rPr>
        <w:t>zczegółowe kryteria, sposób dokumentowania oraz zakres wartości punktowych przyjmowanych za wyniki</w:t>
      </w:r>
      <w:r w:rsidRPr="00B95662">
        <w:rPr>
          <w:rFonts w:ascii="ScalaSansPro-Regular" w:hAnsi="ScalaSansPro-Regular"/>
        </w:rPr>
        <w:t xml:space="preserve"> w nauce</w:t>
      </w:r>
      <w:r w:rsidR="007B00C6" w:rsidRPr="00B95662">
        <w:rPr>
          <w:rFonts w:ascii="ScalaSansPro-Regular" w:hAnsi="ScalaSansPro-Regular"/>
        </w:rPr>
        <w:t xml:space="preserve">, postępy w pracy naukowej, przygotowaniu rozprawy doktorskiej oraz zaangażowanie w pracy dydaktycznej </w:t>
      </w:r>
      <w:r w:rsidRPr="00B95662">
        <w:rPr>
          <w:rFonts w:ascii="ScalaSansPro-Regular" w:hAnsi="ScalaSansPro-Regular"/>
        </w:rPr>
        <w:t xml:space="preserve">zawarte </w:t>
      </w:r>
      <w:r w:rsidRPr="00B95662">
        <w:rPr>
          <w:rFonts w:ascii="ScalaSansPro-Regular" w:hAnsi="ScalaSansPro-Regular"/>
          <w:color w:val="auto"/>
        </w:rPr>
        <w:t>w załączniku nr</w:t>
      </w:r>
      <w:r w:rsidR="00437A96" w:rsidRPr="00B95662">
        <w:rPr>
          <w:rFonts w:ascii="ScalaSansPro-Regular" w:hAnsi="ScalaSansPro-Regular"/>
          <w:color w:val="auto"/>
        </w:rPr>
        <w:t xml:space="preserve"> 7 do niniejszego Regulaminu</w:t>
      </w:r>
      <w:r w:rsidRPr="00B95662">
        <w:rPr>
          <w:rFonts w:ascii="ScalaSansPro-Regular" w:hAnsi="ScalaSansPro-Regular"/>
          <w:color w:val="auto"/>
        </w:rPr>
        <w:t xml:space="preserve"> będą</w:t>
      </w:r>
      <w:r w:rsidR="007B00C6" w:rsidRPr="00B95662">
        <w:rPr>
          <w:rFonts w:ascii="ScalaSansPro-Regular" w:hAnsi="ScalaSansPro-Regular"/>
          <w:color w:val="auto"/>
        </w:rPr>
        <w:t xml:space="preserve"> podstawą do sporządzenia listy rankingowej w kwalifikacji do stypen</w:t>
      </w:r>
      <w:r w:rsidR="00DB12A3" w:rsidRPr="00B95662">
        <w:rPr>
          <w:rFonts w:ascii="ScalaSansPro-Regular" w:hAnsi="ScalaSansPro-Regular"/>
          <w:color w:val="auto"/>
        </w:rPr>
        <w:t xml:space="preserve">dium </w:t>
      </w:r>
      <w:r w:rsidR="00142B21">
        <w:rPr>
          <w:rFonts w:ascii="ScalaSansPro-Regular" w:hAnsi="ScalaSansPro-Regular"/>
        </w:rPr>
        <w:t>R</w:t>
      </w:r>
      <w:r w:rsidR="00DB12A3" w:rsidRPr="00B95662">
        <w:rPr>
          <w:rFonts w:ascii="ScalaSansPro-Regular" w:hAnsi="ScalaSansPro-Regular"/>
        </w:rPr>
        <w:t>ektora</w:t>
      </w:r>
      <w:r w:rsidR="007B00C6" w:rsidRPr="00B95662">
        <w:rPr>
          <w:rFonts w:ascii="ScalaSansPro-Regular" w:hAnsi="ScalaSansPro-Regular"/>
        </w:rPr>
        <w:t>.</w:t>
      </w:r>
    </w:p>
    <w:p w14:paraId="0976762E" w14:textId="77777777" w:rsidR="00142B21" w:rsidRDefault="00142B21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>
        <w:rPr>
          <w:rFonts w:ascii="ScalaSansPro-Regular" w:hAnsi="ScalaSansPro-Regular"/>
        </w:rPr>
        <w:t>S</w:t>
      </w:r>
      <w:r w:rsidR="007B00C6" w:rsidRPr="00142B21">
        <w:rPr>
          <w:rFonts w:ascii="ScalaSansPro-Regular" w:hAnsi="ScalaSansPro-Regular"/>
        </w:rPr>
        <w:t>typendium  dla najlepszych doktorantów przyznawane jest w wysokości i na okres wskazany w zarządzeniu Rektora o którym mowa w § 4 niniejszego Regulaminu.</w:t>
      </w:r>
    </w:p>
    <w:p w14:paraId="2D3A6FA7" w14:textId="77777777" w:rsidR="00142B21" w:rsidRPr="00142B21" w:rsidRDefault="007B00C6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Stypend</w:t>
      </w:r>
      <w:r w:rsidR="00DB12A3" w:rsidRPr="00142B21">
        <w:rPr>
          <w:rFonts w:ascii="ScalaSansPro-Regular" w:hAnsi="ScalaSansPro-Regular"/>
        </w:rPr>
        <w:t xml:space="preserve">ium </w:t>
      </w:r>
      <w:r w:rsidR="00142B21">
        <w:rPr>
          <w:rFonts w:ascii="ScalaSansPro-Regular" w:hAnsi="ScalaSansPro-Regular"/>
        </w:rPr>
        <w:t>R</w:t>
      </w:r>
      <w:r w:rsidR="00DB12A3" w:rsidRPr="00142B21">
        <w:rPr>
          <w:rFonts w:ascii="ScalaSansPro-Regular" w:hAnsi="ScalaSansPro-Regular"/>
        </w:rPr>
        <w:t xml:space="preserve">ektora </w:t>
      </w:r>
      <w:r w:rsidRPr="00142B21">
        <w:rPr>
          <w:rFonts w:ascii="ScalaSansPro-Regular" w:hAnsi="ScalaSansPro-Regular"/>
        </w:rPr>
        <w:t>przyzna</w:t>
      </w:r>
      <w:r w:rsidR="00DB12A3" w:rsidRPr="00142B21">
        <w:rPr>
          <w:rFonts w:ascii="ScalaSansPro-Regular" w:hAnsi="ScalaSansPro-Regular"/>
        </w:rPr>
        <w:t>wane jest na wniosek doktoranta</w:t>
      </w:r>
      <w:r w:rsidR="00251E24" w:rsidRPr="00142B21">
        <w:rPr>
          <w:rFonts w:ascii="ScalaSansPro-Regular" w:hAnsi="ScalaSansPro-Regular"/>
          <w:color w:val="auto"/>
        </w:rPr>
        <w:t xml:space="preserve"> </w:t>
      </w:r>
      <w:r w:rsidR="00DB12A3" w:rsidRPr="00142B21">
        <w:rPr>
          <w:rFonts w:ascii="ScalaSansPro-Regular" w:hAnsi="ScalaSansPro-Regular"/>
          <w:color w:val="auto"/>
        </w:rPr>
        <w:t>załącznik nr</w:t>
      </w:r>
      <w:r w:rsidR="00251E24" w:rsidRPr="00142B21">
        <w:rPr>
          <w:rFonts w:ascii="ScalaSansPro-Regular" w:hAnsi="ScalaSansPro-Regular"/>
          <w:color w:val="auto"/>
        </w:rPr>
        <w:t xml:space="preserve"> 5 do Regulaminu,</w:t>
      </w:r>
      <w:r w:rsidR="00DB12A3" w:rsidRPr="00142B21">
        <w:rPr>
          <w:rFonts w:ascii="ScalaSansPro-Regular" w:hAnsi="ScalaSansPro-Regular"/>
          <w:color w:val="auto"/>
        </w:rPr>
        <w:t xml:space="preserve"> w wysokości i n</w:t>
      </w:r>
      <w:r w:rsidR="00DC5F0E" w:rsidRPr="00142B21">
        <w:rPr>
          <w:rFonts w:ascii="ScalaSansPro-Regular" w:hAnsi="ScalaSansPro-Regular"/>
          <w:color w:val="auto"/>
        </w:rPr>
        <w:t>a okres określony przez Rektora</w:t>
      </w:r>
      <w:r w:rsidR="00251E24" w:rsidRPr="00142B21">
        <w:rPr>
          <w:rFonts w:ascii="ScalaSansPro-Regular" w:hAnsi="ScalaSansPro-Regular"/>
          <w:color w:val="auto"/>
        </w:rPr>
        <w:t>,</w:t>
      </w:r>
      <w:r w:rsidR="00DC5F0E" w:rsidRPr="00142B21">
        <w:rPr>
          <w:rFonts w:ascii="ScalaSansPro-Regular" w:hAnsi="ScalaSansPro-Regular"/>
          <w:color w:val="auto"/>
        </w:rPr>
        <w:t xml:space="preserve"> złożony w BŚSD.</w:t>
      </w:r>
    </w:p>
    <w:p w14:paraId="0585F00A" w14:textId="77777777" w:rsidR="00142B21" w:rsidRDefault="007B00C6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 przypadku ubiegania się</w:t>
      </w:r>
      <w:r w:rsidR="00DB12A3" w:rsidRPr="00142B21">
        <w:rPr>
          <w:rFonts w:ascii="ScalaSansPro-Regular" w:hAnsi="ScalaSansPro-Regular"/>
        </w:rPr>
        <w:t xml:space="preserve"> o stypendium przez doktoranta </w:t>
      </w:r>
      <w:r w:rsidRPr="00142B21">
        <w:rPr>
          <w:rFonts w:ascii="ScalaSansPro-Regular" w:hAnsi="ScalaSansPro-Regular"/>
        </w:rPr>
        <w:t xml:space="preserve">do wniosku należy załączyć dokumentację potwierdzającą okoliczności wskazane we wniosku, tj. postępy w pracy </w:t>
      </w:r>
      <w:r w:rsidRPr="00142B21">
        <w:rPr>
          <w:rFonts w:ascii="ScalaSansPro-Regular" w:hAnsi="ScalaSansPro-Regular"/>
        </w:rPr>
        <w:lastRenderedPageBreak/>
        <w:t>naukowej i przygotowaniu rozprawy doktorskiej oraz szczególne zaangażowanie w pracy dydaktycznej.</w:t>
      </w:r>
    </w:p>
    <w:p w14:paraId="36F014CC" w14:textId="77777777" w:rsidR="00142B21" w:rsidRDefault="007B00C6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Oddzielną listę rankingową  sporządza się dla doktorantów, którzy ubiegają się o stypendium na drugim i kolejnym roku studiów. Jedną wspólną listę  doktorantów studiów stacjonarnych i niestacjonarnych.</w:t>
      </w:r>
    </w:p>
    <w:p w14:paraId="02836DC4" w14:textId="77777777" w:rsidR="00142B21" w:rsidRDefault="00E14E84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Podstawą przyznania s</w:t>
      </w:r>
      <w:r w:rsidR="00DB12A3" w:rsidRPr="00142B21">
        <w:rPr>
          <w:rFonts w:ascii="ScalaSansPro-Regular" w:hAnsi="ScalaSansPro-Regular"/>
        </w:rPr>
        <w:t>typendium</w:t>
      </w:r>
      <w:r w:rsidRPr="00142B21">
        <w:rPr>
          <w:rFonts w:ascii="ScalaSansPro-Regular" w:hAnsi="ScalaSansPro-Regular"/>
        </w:rPr>
        <w:t xml:space="preserve"> rektora dla</w:t>
      </w:r>
      <w:r w:rsidR="00DB12A3" w:rsidRPr="00142B21">
        <w:rPr>
          <w:rFonts w:ascii="ScalaSansPro-Regular" w:hAnsi="ScalaSansPro-Regular"/>
        </w:rPr>
        <w:t xml:space="preserve"> doktoranta </w:t>
      </w:r>
      <w:r w:rsidR="007B00C6" w:rsidRPr="00142B21">
        <w:rPr>
          <w:rFonts w:ascii="ScalaSansPro-Regular" w:hAnsi="ScalaSansPro-Regular"/>
        </w:rPr>
        <w:t>jest liczba przyznanych punktów stanowiących sumę punktów ze wszystkich kategorii tj. do sumy punktów zalicz</w:t>
      </w:r>
      <w:r w:rsidR="00DB12A3" w:rsidRPr="00142B21">
        <w:rPr>
          <w:rFonts w:ascii="ScalaSansPro-Regular" w:hAnsi="ScalaSansPro-Regular"/>
        </w:rPr>
        <w:t xml:space="preserve">a się punkty uzyskane za wyniki z </w:t>
      </w:r>
      <w:r w:rsidR="007B00C6" w:rsidRPr="00142B21">
        <w:rPr>
          <w:rFonts w:ascii="ScalaSansPro-Regular" w:hAnsi="ScalaSansPro-Regular"/>
        </w:rPr>
        <w:t xml:space="preserve">egzaminów objętych programem studiów doktoranckich, postępy w pracy naukowej i przygotowaniu rozprawy doktorskiej oraz za szczególne zaangażowanie w pracy dydaktycznej. </w:t>
      </w:r>
    </w:p>
    <w:p w14:paraId="424CF3BC" w14:textId="0716A982" w:rsidR="007B00C6" w:rsidRPr="00142B21" w:rsidRDefault="007B00C6" w:rsidP="00B80F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Za postępy w pracy naukowej uważa się w szczególności postępy w prowadzeniu badań naukowo – artystycznych wykazane  poprzez udział;</w:t>
      </w:r>
    </w:p>
    <w:p w14:paraId="50CFB014" w14:textId="05F210BD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 wystawie indywidualnej, zbiorowej międzynarodowej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06268E60" w14:textId="51CECF43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wystawie indywidualnej, zbiorowej krajowej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1B2736E8" w14:textId="3278DC82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zdobycie nagrody lub wyróżnienia w konkursie międzynarodowym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247590C9" w14:textId="61B02364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zdobycie nagrody lub wyróżnienia w konkursie krajowym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677155E7" w14:textId="75046384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 xml:space="preserve">udział w projekcie </w:t>
      </w:r>
      <w:r w:rsidR="00142B21">
        <w:rPr>
          <w:rFonts w:ascii="ScalaSansPro-Regular" w:hAnsi="ScalaSansPro-Regular"/>
        </w:rPr>
        <w:t>międzynarodowym (</w:t>
      </w:r>
      <w:r w:rsidRPr="00142B21">
        <w:rPr>
          <w:rFonts w:ascii="ScalaSansPro-Regular" w:hAnsi="ScalaSansPro-Regular"/>
        </w:rPr>
        <w:t>targi, konkursy, plenery, warsztaty, festiwale)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1A07386A" w14:textId="145FC5AA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projekcie krajowym, międzyuczelnianym, uczelnianym</w:t>
      </w:r>
      <w:r w:rsidR="00DB12A3" w:rsidRP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(targi, konkursy, plenery, warsztaty, festiwale)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4EE76978" w14:textId="70EECDF3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prezentacje sztuki poprzez działania artystyczne w przestrzeni</w:t>
      </w:r>
      <w:r w:rsid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publicznej</w:t>
      </w:r>
      <w:r w:rsidR="00142B21">
        <w:rPr>
          <w:rFonts w:ascii="ScalaSansPro-Regular" w:hAnsi="ScalaSansPro-Regular"/>
        </w:rPr>
        <w:t>;</w:t>
      </w:r>
    </w:p>
    <w:p w14:paraId="29F12EBC" w14:textId="031FAAF9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konferencji naukowej międzynarodowej (prelegent)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2AE3D5A2" w14:textId="04EFEB39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udział w konferencji naukowej krajowej, międzyuczelnianej, uczelnianej (prelegent)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41707B1E" w14:textId="54922059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zrealizowane projekty graficzne, aranżacje wystaw</w:t>
      </w:r>
      <w:r w:rsidR="00142B21">
        <w:rPr>
          <w:rFonts w:ascii="ScalaSansPro-Regular" w:hAnsi="ScalaSansPro-Regular"/>
        </w:rPr>
        <w:t>;</w:t>
      </w:r>
    </w:p>
    <w:p w14:paraId="0415125E" w14:textId="47AD0B2A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publikacje autorskich artykułów w wydawnictwie międzynarodowym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76219081" w14:textId="5D816282" w:rsid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publikacje autorskich artykułów w wydawnictwie krajowym</w:t>
      </w:r>
      <w:r w:rsidR="00142B21">
        <w:rPr>
          <w:rFonts w:ascii="ScalaSansPro-Regular" w:hAnsi="ScalaSansPro-Regular"/>
        </w:rPr>
        <w:t>;</w:t>
      </w:r>
      <w:r w:rsidRPr="00142B21">
        <w:rPr>
          <w:rFonts w:ascii="ScalaSansPro-Regular" w:hAnsi="ScalaSansPro-Regular"/>
        </w:rPr>
        <w:t xml:space="preserve"> </w:t>
      </w:r>
    </w:p>
    <w:p w14:paraId="38699931" w14:textId="3A07EFA5" w:rsidR="007B00C6" w:rsidRPr="00142B21" w:rsidRDefault="007B00C6" w:rsidP="00B80FD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udokumentowane próby i badania technologiczne</w:t>
      </w:r>
      <w:r w:rsidR="00142B21">
        <w:rPr>
          <w:rFonts w:ascii="ScalaSansPro-Regular" w:hAnsi="ScalaSansPro-Regular"/>
        </w:rPr>
        <w:t>.</w:t>
      </w:r>
    </w:p>
    <w:p w14:paraId="056F8A7D" w14:textId="77777777" w:rsidR="00142B21" w:rsidRDefault="007B00C6" w:rsidP="00B80FD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Za postępy w przygotowaniu rozprawy doktorskiej uważa się  zaangażowanie w pracę artystyczną nad realizacją koncepcji pracy doktorskiej oraz terminowe wywiązywanie się  z poszczególnych etapów realizacji pracy wykazane i udokumentowane w opinii opiekuna artystycznego.</w:t>
      </w:r>
    </w:p>
    <w:p w14:paraId="7749EF16" w14:textId="77777777" w:rsidR="00142B21" w:rsidRDefault="007B00C6" w:rsidP="00B80FD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lastRenderedPageBreak/>
        <w:t>Za szczególne  zaangażowanie w pracę dydaktyczną uważa się udział w zajęciach realizowanych ponad obowiązkowe oraz wymagane w programie studiów doktoranckich, działalność w kołach naukowych, pomoc przy organizacji konferencji studenckich lub naukowych, pomoc w organizacji warsztatów i wystaw studenckich, propozycje indywidualnych autorskich programów zajęć realizowanych ponad obowiązkowy program.</w:t>
      </w:r>
    </w:p>
    <w:p w14:paraId="21E29017" w14:textId="77777777" w:rsidR="00142B21" w:rsidRDefault="00E14E84" w:rsidP="00B80FD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Sporządza się listę rankingową dla doktorantów, którzy ubiegają się o stypendium rektora na podstawie osiągniętej punktacji.</w:t>
      </w:r>
    </w:p>
    <w:p w14:paraId="04449E1E" w14:textId="77777777" w:rsidR="00142B21" w:rsidRDefault="007B00C6" w:rsidP="00B80FD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Liczbę doktorantów, którzy mogą otrzymać stypend</w:t>
      </w:r>
      <w:r w:rsidR="00E14E84" w:rsidRPr="00142B21">
        <w:rPr>
          <w:rFonts w:ascii="ScalaSansPro-Regular" w:hAnsi="ScalaSansPro-Regular"/>
        </w:rPr>
        <w:t>ium rektora</w:t>
      </w:r>
      <w:r w:rsidRPr="00142B21">
        <w:rPr>
          <w:rFonts w:ascii="ScalaSansPro-Regular" w:hAnsi="ScalaSansPro-Regular"/>
        </w:rPr>
        <w:t xml:space="preserve"> w danym roku akademickim określa Rek</w:t>
      </w:r>
      <w:r w:rsidR="00E14E84" w:rsidRPr="00142B21">
        <w:rPr>
          <w:rFonts w:ascii="ScalaSansPro-Regular" w:hAnsi="ScalaSansPro-Regular"/>
        </w:rPr>
        <w:t>tor.</w:t>
      </w:r>
    </w:p>
    <w:p w14:paraId="2ACD045A" w14:textId="76492CB0" w:rsidR="00391FFA" w:rsidRPr="00142B21" w:rsidRDefault="007B00C6" w:rsidP="00B80FD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 przypadku ubiegania się  o stypendium</w:t>
      </w:r>
      <w:r w:rsidR="00391FFA" w:rsidRPr="00142B21">
        <w:rPr>
          <w:rFonts w:ascii="ScalaSansPro-Regular" w:hAnsi="ScalaSansPro-Regular"/>
        </w:rPr>
        <w:t xml:space="preserve"> rektora przez doktoranta </w:t>
      </w:r>
      <w:r w:rsidRPr="00142B21">
        <w:rPr>
          <w:rFonts w:ascii="ScalaSansPro-Regular" w:hAnsi="ScalaSansPro-Regular"/>
        </w:rPr>
        <w:t xml:space="preserve">przy ocenie wniosku są brane pod uwagę ( punktowane )tylko średnia z wyników egzaminów, postępy w pracy naukowej i przygotowaniu rozprawy doktorskiej oraz szczególne zaangażowanie w pracy dydaktycznej uzyskane w roku akademickim poprzedzającym przyznanie stypendium tzn. z okresu od 1 października do </w:t>
      </w:r>
      <w:r w:rsidR="00142B21">
        <w:rPr>
          <w:rFonts w:ascii="ScalaSansPro-Regular" w:hAnsi="ScalaSansPro-Regular"/>
        </w:rPr>
        <w:t>30</w:t>
      </w:r>
      <w:r w:rsidRPr="00142B21">
        <w:rPr>
          <w:rFonts w:ascii="ScalaSansPro-Regular" w:hAnsi="ScalaSansPro-Regular"/>
        </w:rPr>
        <w:t xml:space="preserve"> września. Oznacza to, że pod uwagę przy rozpoznaniu wniosku o stypendium na dany rok akademicki brane będą pod osiągnięcia zrealizowane i udokumentowane wy</w:t>
      </w:r>
      <w:r w:rsidR="00391FFA" w:rsidRPr="00142B21">
        <w:rPr>
          <w:rFonts w:ascii="ScalaSansPro-Regular" w:hAnsi="ScalaSansPro-Regular"/>
        </w:rPr>
        <w:t>łącznie do 30. w</w:t>
      </w:r>
      <w:r w:rsidRPr="00142B21">
        <w:rPr>
          <w:rFonts w:ascii="ScalaSansPro-Regular" w:hAnsi="ScalaSansPro-Regular"/>
        </w:rPr>
        <w:t xml:space="preserve">rześnia w danym roku. Pozostałe osiągniecia tzn. z okresu pomiędzy 1 października kolejnego roku akademickiego a terminem składania bądź rozstrzygania wniosków nie mogą być brane pod uwagę przy ocenie wniosków w sprawie przyznania stypendium za poprzedni rok akademicki, natomiast mogą być uwzględnione we wniosku o przyznanie  stypendium w kolejnym roku akademickim. </w:t>
      </w:r>
    </w:p>
    <w:p w14:paraId="162CACDE" w14:textId="77777777" w:rsidR="00CC539E" w:rsidRPr="00B95662" w:rsidRDefault="00CC539E" w:rsidP="00B95662">
      <w:pPr>
        <w:pStyle w:val="Akapitzlist"/>
        <w:spacing w:line="360" w:lineRule="auto"/>
        <w:ind w:left="720"/>
        <w:jc w:val="both"/>
        <w:rPr>
          <w:rFonts w:ascii="ScalaSansPro-Regular" w:hAnsi="ScalaSansPro-Regular"/>
        </w:rPr>
      </w:pPr>
    </w:p>
    <w:p w14:paraId="4AF06EA7" w14:textId="77777777" w:rsidR="007B00C6" w:rsidRPr="00B95662" w:rsidRDefault="00391FFA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sz w:val="24"/>
          <w:szCs w:val="24"/>
          <w:lang w:eastAsia="pl-PL"/>
        </w:rPr>
        <w:t>§ 18</w:t>
      </w:r>
    </w:p>
    <w:p w14:paraId="1B34D064" w14:textId="77777777" w:rsidR="00142B21" w:rsidRDefault="00391FFA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Świadczenia dla doktorantów przyznawane są przez Rektora.</w:t>
      </w:r>
    </w:p>
    <w:p w14:paraId="67EB7709" w14:textId="77777777" w:rsidR="00142B21" w:rsidRDefault="00391FFA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Na wniosek Rady Samorządu Doktorantów</w:t>
      </w:r>
      <w:r w:rsidR="004066F3" w:rsidRPr="00142B21">
        <w:rPr>
          <w:rFonts w:ascii="ScalaSansPro-Regular" w:hAnsi="ScalaSansPro-Regular"/>
        </w:rPr>
        <w:t>,</w:t>
      </w:r>
      <w:r w:rsidRPr="00142B21">
        <w:rPr>
          <w:rFonts w:ascii="ScalaSansPro-Regular" w:hAnsi="ScalaSansPro-Regular"/>
        </w:rPr>
        <w:t xml:space="preserve"> świadczenie, o których mowa</w:t>
      </w:r>
      <w:r w:rsidR="004066F3" w:rsidRPr="00142B21">
        <w:rPr>
          <w:rFonts w:ascii="ScalaSansPro-Regular" w:hAnsi="ScalaSansPro-Regular"/>
        </w:rPr>
        <w:t xml:space="preserve"> w § 17 ust. 1, 2 są przyznawane przez Komisje Stypendialną i Odwoławczą Komisję Stypendialną. Większość członków komisji stanowią doktoranci</w:t>
      </w:r>
      <w:r w:rsidR="0080286E" w:rsidRPr="00142B21">
        <w:rPr>
          <w:rFonts w:ascii="ScalaSansPro-Regular" w:hAnsi="ScalaSansPro-Regular"/>
        </w:rPr>
        <w:t>.</w:t>
      </w:r>
    </w:p>
    <w:p w14:paraId="178347DF" w14:textId="77777777" w:rsidR="00142B21" w:rsidRDefault="0080286E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Komisje Stypendialna i Odwoławcza Komisję Stypendialna powołuje Rektor na wniosek Rady Samorządu Doktorantów.</w:t>
      </w:r>
    </w:p>
    <w:p w14:paraId="262DF847" w14:textId="77777777" w:rsidR="00142B21" w:rsidRDefault="00A956BD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W skła</w:t>
      </w:r>
      <w:r w:rsidR="009D3621" w:rsidRPr="00142B21">
        <w:rPr>
          <w:rFonts w:ascii="ScalaSansPro-Regular" w:hAnsi="ScalaSansPro-Regular"/>
        </w:rPr>
        <w:t xml:space="preserve">d Komisji Stypendialnej wchodzą: </w:t>
      </w:r>
      <w:r w:rsidRPr="00142B21">
        <w:rPr>
          <w:rFonts w:ascii="ScalaSansPro-Regular" w:hAnsi="ScalaSansPro-Regular"/>
        </w:rPr>
        <w:t>1 nauczyciel akademicki, pracownik  biura obsługującego studia doktoranckie, 3</w:t>
      </w:r>
      <w:r w:rsidR="00D011E5" w:rsidRPr="00142B21">
        <w:rPr>
          <w:rFonts w:ascii="ScalaSansPro-Regular" w:hAnsi="ScalaSansPro-Regular"/>
        </w:rPr>
        <w:t xml:space="preserve"> d</w:t>
      </w:r>
      <w:r w:rsidRPr="00142B21">
        <w:rPr>
          <w:rFonts w:ascii="ScalaSansPro-Regular" w:hAnsi="ScalaSansPro-Regular"/>
        </w:rPr>
        <w:t>oktorantów</w:t>
      </w:r>
      <w:r w:rsidR="00D011E5" w:rsidRPr="00142B21">
        <w:rPr>
          <w:rFonts w:ascii="ScalaSansPro-Regular" w:hAnsi="ScalaSansPro-Regular"/>
        </w:rPr>
        <w:t>.</w:t>
      </w:r>
    </w:p>
    <w:p w14:paraId="7F0CC4BA" w14:textId="77777777" w:rsidR="00142B21" w:rsidRDefault="00D011E5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lastRenderedPageBreak/>
        <w:t>W skład Odwoławczej Komisji Stypendialnej wchodzą:</w:t>
      </w:r>
      <w:r w:rsidR="009D3621" w:rsidRP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>1 naucz</w:t>
      </w:r>
      <w:r w:rsidR="009D3621" w:rsidRPr="00142B21">
        <w:rPr>
          <w:rFonts w:ascii="ScalaSansPro-Regular" w:hAnsi="ScalaSansPro-Regular"/>
        </w:rPr>
        <w:t>yciel akademicki, 3 doktorantów.</w:t>
      </w:r>
    </w:p>
    <w:p w14:paraId="32606BAD" w14:textId="77777777" w:rsidR="00142B21" w:rsidRDefault="00D011E5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Kadencja Komisji Stypendialnej i Odwoławczej Komisji Stypendialnej zaczyna się z dniem 1 października  i trwa jeden rok.</w:t>
      </w:r>
    </w:p>
    <w:p w14:paraId="5894186D" w14:textId="380F882A" w:rsidR="00D011E5" w:rsidRPr="00142B21" w:rsidRDefault="00D011E5" w:rsidP="00B80FD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Decyzje wydawane przez Komisję Stypendialną i Odwoławczą Komisję Stypendialną  podpisuje przewodniczący tej komisji lub upoważniony przez niego wiceprzewodniczący</w:t>
      </w:r>
      <w:r w:rsidR="009D3621" w:rsidRPr="00142B21">
        <w:rPr>
          <w:rFonts w:ascii="ScalaSansPro-Regular" w:hAnsi="ScalaSansPro-Regular"/>
        </w:rPr>
        <w:t>.</w:t>
      </w:r>
    </w:p>
    <w:p w14:paraId="4479E5B7" w14:textId="77777777" w:rsidR="00D011E5" w:rsidRPr="00B95662" w:rsidRDefault="00D011E5" w:rsidP="00B95662">
      <w:pPr>
        <w:pStyle w:val="Bezodstpw"/>
        <w:spacing w:line="360" w:lineRule="auto"/>
        <w:ind w:left="720"/>
        <w:jc w:val="both"/>
        <w:rPr>
          <w:rFonts w:ascii="ScalaSansPro-Regular" w:hAnsi="ScalaSansPro-Regular"/>
          <w:sz w:val="24"/>
          <w:szCs w:val="24"/>
          <w:lang w:eastAsia="pl-PL"/>
        </w:rPr>
      </w:pPr>
    </w:p>
    <w:p w14:paraId="136E6856" w14:textId="46E79590" w:rsidR="00D011E5" w:rsidRDefault="00CC539E" w:rsidP="00B95662">
      <w:pPr>
        <w:pStyle w:val="Bezodstpw"/>
        <w:spacing w:line="360" w:lineRule="auto"/>
        <w:jc w:val="both"/>
        <w:rPr>
          <w:rFonts w:ascii="ScalaSansPro-Regular" w:hAnsi="ScalaSansPro-Regular"/>
          <w:b/>
          <w:sz w:val="24"/>
          <w:szCs w:val="24"/>
          <w:u w:val="single"/>
          <w:lang w:eastAsia="pl-PL"/>
        </w:rPr>
      </w:pPr>
      <w:r>
        <w:rPr>
          <w:rFonts w:ascii="ScalaSansPro-Regular" w:hAnsi="ScalaSansPro-Regular"/>
          <w:b/>
          <w:sz w:val="24"/>
          <w:szCs w:val="24"/>
          <w:u w:val="single"/>
          <w:lang w:eastAsia="pl-PL"/>
        </w:rPr>
        <w:t>VII.</w:t>
      </w:r>
      <w:r w:rsidR="00142B21">
        <w:rPr>
          <w:rFonts w:ascii="ScalaSansPro-Regular" w:hAnsi="ScalaSansPro-Regular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ScalaSansPro-Regular" w:hAnsi="ScalaSansPro-Regular"/>
          <w:b/>
          <w:sz w:val="24"/>
          <w:szCs w:val="24"/>
          <w:u w:val="single"/>
          <w:lang w:eastAsia="pl-PL"/>
        </w:rPr>
        <w:t>POSTANOWIENIA KOŃCOWE</w:t>
      </w:r>
    </w:p>
    <w:p w14:paraId="0DA57054" w14:textId="77777777" w:rsidR="00CC539E" w:rsidRPr="00B95662" w:rsidRDefault="00CC539E" w:rsidP="00B95662">
      <w:pPr>
        <w:pStyle w:val="Bezodstpw"/>
        <w:spacing w:line="360" w:lineRule="auto"/>
        <w:jc w:val="both"/>
        <w:rPr>
          <w:rFonts w:ascii="ScalaSansPro-Regular" w:hAnsi="ScalaSansPro-Regular"/>
          <w:b/>
          <w:sz w:val="24"/>
          <w:szCs w:val="24"/>
          <w:u w:val="single"/>
          <w:lang w:eastAsia="pl-PL"/>
        </w:rPr>
      </w:pPr>
    </w:p>
    <w:p w14:paraId="1ED30C20" w14:textId="77777777" w:rsidR="00D011E5" w:rsidRPr="00B95662" w:rsidRDefault="00D011E5" w:rsidP="00CC539E">
      <w:pPr>
        <w:spacing w:after="0" w:line="360" w:lineRule="auto"/>
        <w:jc w:val="center"/>
        <w:rPr>
          <w:rFonts w:ascii="ScalaSansPro-Regular" w:eastAsia="Arial Unicode MS" w:hAnsi="ScalaSansPro-Regular" w:cs="Arial Unicode MS"/>
          <w:b/>
          <w:bCs/>
          <w:sz w:val="24"/>
          <w:szCs w:val="24"/>
          <w:lang w:eastAsia="pl-PL"/>
        </w:rPr>
      </w:pPr>
      <w:r w:rsidRPr="00B95662">
        <w:rPr>
          <w:rFonts w:ascii="ScalaSansPro-Regular" w:eastAsia="Arial Unicode MS" w:hAnsi="ScalaSansPro-Regular" w:cs="Arial Unicode MS"/>
          <w:b/>
          <w:bCs/>
          <w:sz w:val="24"/>
          <w:szCs w:val="24"/>
          <w:lang w:eastAsia="pl-PL"/>
        </w:rPr>
        <w:t>§ 19</w:t>
      </w:r>
    </w:p>
    <w:p w14:paraId="271CF591" w14:textId="77777777" w:rsidR="00142B21" w:rsidRDefault="008045AC" w:rsidP="00B80FD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142B21">
        <w:rPr>
          <w:rFonts w:ascii="ScalaSansPro-Regular" w:eastAsia="Arial Unicode MS" w:hAnsi="ScalaSansPro-Regular" w:cs="Arial Unicode MS"/>
        </w:rPr>
        <w:t>W sprawach nieuregulowanych w niniejszym Regulaminie decyzje podejmuje Rektor.</w:t>
      </w:r>
    </w:p>
    <w:p w14:paraId="01F7C45D" w14:textId="77777777" w:rsidR="00142B21" w:rsidRDefault="005E6E0A" w:rsidP="00B80FD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142B21">
        <w:rPr>
          <w:rFonts w:ascii="ScalaSansPro-Regular" w:eastAsia="Arial Unicode MS" w:hAnsi="ScalaSansPro-Regular" w:cs="Arial Unicode MS"/>
        </w:rPr>
        <w:t>Do decyzji podjętych na podstawie niniejszego Reg</w:t>
      </w:r>
      <w:r w:rsidR="00142B21" w:rsidRPr="00142B21">
        <w:rPr>
          <w:rFonts w:ascii="ScalaSansPro-Regular" w:eastAsia="Arial Unicode MS" w:hAnsi="ScalaSansPro-Regular" w:cs="Arial Unicode MS"/>
        </w:rPr>
        <w:t xml:space="preserve">ulaminu stosuję się odpowiednio </w:t>
      </w:r>
      <w:r w:rsidRPr="00142B21">
        <w:rPr>
          <w:rFonts w:ascii="ScalaSansPro-Regular" w:eastAsia="Arial Unicode MS" w:hAnsi="ScalaSansPro-Regular" w:cs="Arial Unicode MS"/>
        </w:rPr>
        <w:t xml:space="preserve">przepisy </w:t>
      </w:r>
      <w:r w:rsidR="00142B21" w:rsidRPr="00142B21">
        <w:rPr>
          <w:rFonts w:ascii="ScalaSansPro-Regular" w:eastAsia="Arial Unicode MS" w:hAnsi="ScalaSansPro-Regular" w:cs="Arial Unicode MS"/>
        </w:rPr>
        <w:t>K</w:t>
      </w:r>
      <w:r w:rsidRPr="00142B21">
        <w:rPr>
          <w:rFonts w:ascii="ScalaSansPro-Regular" w:eastAsia="Arial Unicode MS" w:hAnsi="ScalaSansPro-Regular" w:cs="Arial Unicode MS"/>
        </w:rPr>
        <w:t>odeksu postępowania administracyjnego oraz przepisy o zaskarżeniu decyzji do sądu administracyjnego.</w:t>
      </w:r>
    </w:p>
    <w:p w14:paraId="56185EA1" w14:textId="1934D6F7" w:rsidR="005E6E0A" w:rsidRPr="00142B21" w:rsidRDefault="005E6E0A" w:rsidP="00B80FD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142B21">
        <w:rPr>
          <w:rFonts w:ascii="ScalaSansPro-Regular" w:eastAsia="Arial Unicode MS" w:hAnsi="ScalaSansPro-Regular" w:cs="Arial Unicode MS"/>
        </w:rPr>
        <w:t>Wprowadza się następujące załączniki do Regulaminu:</w:t>
      </w:r>
    </w:p>
    <w:p w14:paraId="7FF3305C" w14:textId="76371D56" w:rsidR="005E6E0A" w:rsidRPr="00B95662" w:rsidRDefault="00204E13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B95662">
        <w:rPr>
          <w:rFonts w:ascii="ScalaSansPro-Regular" w:eastAsia="Arial Unicode MS" w:hAnsi="ScalaSansPro-Regular" w:cs="Arial Unicode MS"/>
          <w:b/>
        </w:rPr>
        <w:t>Załącznik nr 1</w:t>
      </w:r>
      <w:r w:rsidRPr="00B95662">
        <w:rPr>
          <w:rFonts w:ascii="ScalaSansPro-Regular" w:eastAsia="Arial Unicode MS" w:hAnsi="ScalaSansPro-Regular" w:cs="Arial Unicode MS"/>
        </w:rPr>
        <w:t xml:space="preserve"> - </w:t>
      </w:r>
      <w:r w:rsidR="0081637D" w:rsidRPr="00B95662">
        <w:rPr>
          <w:rFonts w:ascii="ScalaSansPro-Regular" w:eastAsia="Arial Unicode MS" w:hAnsi="ScalaSansPro-Regular" w:cs="Arial Unicode MS"/>
        </w:rPr>
        <w:t>w</w:t>
      </w:r>
      <w:r w:rsidR="005E6E0A" w:rsidRPr="00B95662">
        <w:rPr>
          <w:rFonts w:ascii="ScalaSansPro-Regular" w:eastAsia="Arial Unicode MS" w:hAnsi="ScalaSansPro-Regular" w:cs="Arial Unicode MS"/>
        </w:rPr>
        <w:t>niosek o przyznanie stypendium socjalnego</w:t>
      </w:r>
      <w:r w:rsidR="004C2E50">
        <w:rPr>
          <w:rFonts w:ascii="ScalaSansPro-Regular" w:eastAsia="Arial Unicode MS" w:hAnsi="ScalaSansPro-Regular" w:cs="Arial Unicode MS"/>
        </w:rPr>
        <w:t>;</w:t>
      </w:r>
    </w:p>
    <w:p w14:paraId="2F932C83" w14:textId="77777777" w:rsidR="0081637D" w:rsidRPr="00B95662" w:rsidRDefault="00204E13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B95662">
        <w:rPr>
          <w:rFonts w:ascii="ScalaSansPro-Regular" w:eastAsia="Arial Unicode MS" w:hAnsi="ScalaSansPro-Regular" w:cs="Arial Unicode MS"/>
          <w:b/>
        </w:rPr>
        <w:t xml:space="preserve">Załącznik nr 1a - </w:t>
      </w:r>
      <w:r w:rsidRPr="00B95662">
        <w:rPr>
          <w:rFonts w:ascii="ScalaSansPro-Regular" w:eastAsia="Arial Unicode MS" w:hAnsi="ScalaSansPro-Regular" w:cs="Arial Unicode MS"/>
        </w:rPr>
        <w:t xml:space="preserve"> </w:t>
      </w:r>
      <w:r w:rsidR="0081637D" w:rsidRPr="00B95662">
        <w:rPr>
          <w:rFonts w:ascii="ScalaSansPro-Regular" w:eastAsia="Arial Unicode MS" w:hAnsi="ScalaSansPro-Regular" w:cs="Arial Unicode MS"/>
        </w:rPr>
        <w:t>wzór oświadczenia studenta lub członka rodziny studenta o dochodzie niepodlegającym opodatkowaniu podatkiem dochodowych od osób fizycznych ,  osiągniętym w roku kalendarzowym poprzedzającym rok akademicki</w:t>
      </w:r>
    </w:p>
    <w:p w14:paraId="3C1F776E" w14:textId="3B6D58E4" w:rsidR="009E0B55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eastAsia="Arial Unicode MS" w:hAnsi="ScalaSansPro-Regular" w:cs="Arial Unicode MS"/>
        </w:rPr>
      </w:pPr>
      <w:r w:rsidRPr="00B95662">
        <w:rPr>
          <w:rFonts w:ascii="ScalaSansPro-Regular" w:eastAsia="Arial Unicode MS" w:hAnsi="ScalaSansPro-Regular" w:cs="Arial Unicode MS"/>
          <w:b/>
        </w:rPr>
        <w:t>Załącznik nr 1 b</w:t>
      </w:r>
      <w:r w:rsidRPr="00B95662">
        <w:rPr>
          <w:rFonts w:ascii="ScalaSansPro-Regular" w:eastAsia="Arial Unicode MS" w:hAnsi="ScalaSansPro-Regular" w:cs="Arial Unicode MS"/>
        </w:rPr>
        <w:t>- wzór oświadczenia studenta o nieprowadzeniu wspólnego g</w:t>
      </w:r>
      <w:r w:rsidR="00D73B72" w:rsidRPr="00B95662">
        <w:rPr>
          <w:rFonts w:ascii="ScalaSansPro-Regular" w:eastAsia="Arial Unicode MS" w:hAnsi="ScalaSansPro-Regular" w:cs="Arial Unicode MS"/>
        </w:rPr>
        <w:t>ospodarstwa</w:t>
      </w:r>
      <w:r w:rsidR="004C2E50">
        <w:rPr>
          <w:rFonts w:ascii="ScalaSansPro-Regular" w:eastAsia="Arial Unicode MS" w:hAnsi="ScalaSansPro-Regular" w:cs="Arial Unicode MS"/>
        </w:rPr>
        <w:t>;</w:t>
      </w:r>
    </w:p>
    <w:p w14:paraId="1E3588A3" w14:textId="7D18A6A8" w:rsidR="00204E13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 xml:space="preserve">Załącznik nr 2 – </w:t>
      </w:r>
      <w:r w:rsidRPr="00B95662">
        <w:rPr>
          <w:rFonts w:ascii="ScalaSansPro-Regular" w:hAnsi="ScalaSansPro-Regular"/>
        </w:rPr>
        <w:t xml:space="preserve">wniosek o </w:t>
      </w:r>
      <w:r w:rsidR="00204E13" w:rsidRPr="00B95662">
        <w:rPr>
          <w:rFonts w:ascii="ScalaSansPro-Regular" w:hAnsi="ScalaSansPro-Regular"/>
        </w:rPr>
        <w:t>stypendium r</w:t>
      </w:r>
      <w:r w:rsidRPr="00B95662">
        <w:rPr>
          <w:rFonts w:ascii="ScalaSansPro-Regular" w:hAnsi="ScalaSansPro-Regular"/>
        </w:rPr>
        <w:t>ektora dla studentów</w:t>
      </w:r>
      <w:r w:rsidR="004C2E50">
        <w:rPr>
          <w:rFonts w:ascii="ScalaSansPro-Regular" w:hAnsi="ScalaSansPro-Regular"/>
        </w:rPr>
        <w:t>;</w:t>
      </w:r>
    </w:p>
    <w:p w14:paraId="06C7883F" w14:textId="672E82AE" w:rsidR="00204E13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>Załącznik nr 3</w:t>
      </w:r>
      <w:r w:rsidR="00204E13" w:rsidRPr="00B95662">
        <w:rPr>
          <w:rFonts w:ascii="ScalaSansPro-Regular" w:hAnsi="ScalaSansPro-Regular"/>
        </w:rPr>
        <w:t xml:space="preserve">  – </w:t>
      </w:r>
      <w:r w:rsidRPr="00B95662">
        <w:rPr>
          <w:rFonts w:ascii="ScalaSansPro-Regular" w:hAnsi="ScalaSansPro-Regular"/>
        </w:rPr>
        <w:t xml:space="preserve">wniosek o stypendium rektora dla </w:t>
      </w:r>
      <w:r w:rsidR="004C2E50">
        <w:rPr>
          <w:rFonts w:ascii="ScalaSansPro-Regular" w:hAnsi="ScalaSansPro-Regular"/>
        </w:rPr>
        <w:t>studentów/olimpijczyk;</w:t>
      </w:r>
    </w:p>
    <w:p w14:paraId="2FC280C0" w14:textId="6CF7E4FD" w:rsidR="00204E13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>Załącznik nr 4</w:t>
      </w:r>
      <w:r w:rsidR="00204E13" w:rsidRPr="00B95662">
        <w:rPr>
          <w:rFonts w:ascii="ScalaSansPro-Regular" w:hAnsi="ScalaSansPro-Regular"/>
          <w:b/>
        </w:rPr>
        <w:t xml:space="preserve"> – </w:t>
      </w:r>
      <w:r w:rsidR="00204E13" w:rsidRPr="00B95662">
        <w:rPr>
          <w:rFonts w:ascii="ScalaSansPro-Regular" w:hAnsi="ScalaSansPro-Regular"/>
        </w:rPr>
        <w:t>wniosek o zapomogę</w:t>
      </w:r>
      <w:r w:rsidR="004C2E50">
        <w:rPr>
          <w:rFonts w:ascii="ScalaSansPro-Regular" w:hAnsi="ScalaSansPro-Regular"/>
        </w:rPr>
        <w:t>;</w:t>
      </w:r>
    </w:p>
    <w:p w14:paraId="53D21180" w14:textId="7E583E59" w:rsidR="009E0B55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  <w:b/>
        </w:rPr>
      </w:pPr>
      <w:r w:rsidRPr="00B95662">
        <w:rPr>
          <w:rFonts w:ascii="ScalaSansPro-Regular" w:hAnsi="ScalaSansPro-Regular"/>
          <w:b/>
        </w:rPr>
        <w:t>Załącznik nr 5</w:t>
      </w:r>
      <w:r w:rsidRPr="00B95662">
        <w:rPr>
          <w:rFonts w:ascii="ScalaSansPro-Regular" w:hAnsi="ScalaSansPro-Regular"/>
        </w:rPr>
        <w:t xml:space="preserve"> – wniosek o stypendium</w:t>
      </w:r>
      <w:r w:rsidRPr="00B95662">
        <w:rPr>
          <w:rFonts w:ascii="ScalaSansPro-Regular" w:hAnsi="ScalaSansPro-Regular"/>
          <w:b/>
        </w:rPr>
        <w:t xml:space="preserve"> </w:t>
      </w:r>
      <w:r w:rsidRPr="00B95662">
        <w:rPr>
          <w:rFonts w:ascii="ScalaSansPro-Regular" w:hAnsi="ScalaSansPro-Regular"/>
        </w:rPr>
        <w:t>rektora dla doktorantów</w:t>
      </w:r>
      <w:r w:rsidR="004C2E50">
        <w:rPr>
          <w:rFonts w:ascii="ScalaSansPro-Regular" w:hAnsi="ScalaSansPro-Regular"/>
        </w:rPr>
        <w:t>;</w:t>
      </w:r>
    </w:p>
    <w:p w14:paraId="3CF64DD7" w14:textId="1A5CE72D" w:rsidR="00204E13" w:rsidRPr="00B95662" w:rsidRDefault="00204E13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 xml:space="preserve">Załącznik nr 6 –  </w:t>
      </w:r>
      <w:r w:rsidRPr="00B95662">
        <w:rPr>
          <w:rFonts w:ascii="ScalaSansPro-Regular" w:hAnsi="ScalaSansPro-Regular"/>
        </w:rPr>
        <w:t>zasady oraz kryteria przyznawania sty</w:t>
      </w:r>
      <w:r w:rsidR="009E0B55" w:rsidRPr="00B95662">
        <w:rPr>
          <w:rFonts w:ascii="ScalaSansPro-Regular" w:hAnsi="ScalaSansPro-Regular"/>
        </w:rPr>
        <w:t xml:space="preserve">pendium rektora dla </w:t>
      </w:r>
      <w:r w:rsidRPr="00B95662">
        <w:rPr>
          <w:rFonts w:ascii="ScalaSansPro-Regular" w:hAnsi="ScalaSansPro-Regular"/>
        </w:rPr>
        <w:t>studentów</w:t>
      </w:r>
      <w:r w:rsidR="004C2E50">
        <w:rPr>
          <w:rFonts w:ascii="ScalaSansPro-Regular" w:hAnsi="ScalaSansPro-Regular"/>
        </w:rPr>
        <w:t>;</w:t>
      </w:r>
    </w:p>
    <w:p w14:paraId="501511FD" w14:textId="791D7326" w:rsidR="009E0B55" w:rsidRPr="00B95662" w:rsidRDefault="009E0B55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 xml:space="preserve">Załącznik nr 7 - </w:t>
      </w:r>
      <w:r w:rsidRPr="00B95662">
        <w:rPr>
          <w:rFonts w:ascii="ScalaSansPro-Regular" w:hAnsi="ScalaSansPro-Regular"/>
        </w:rPr>
        <w:t>zasady oraz kryteria przyznawania sty</w:t>
      </w:r>
      <w:r w:rsidR="003B59E2" w:rsidRPr="00B95662">
        <w:rPr>
          <w:rFonts w:ascii="ScalaSansPro-Regular" w:hAnsi="ScalaSansPro-Regular"/>
        </w:rPr>
        <w:t>pendium rektora dla doktorantów</w:t>
      </w:r>
      <w:r w:rsidR="004C2E50">
        <w:rPr>
          <w:rFonts w:ascii="ScalaSansPro-Regular" w:hAnsi="ScalaSansPro-Regular"/>
        </w:rPr>
        <w:t>;</w:t>
      </w:r>
    </w:p>
    <w:p w14:paraId="535FEB6E" w14:textId="79D775C8" w:rsidR="003B59E2" w:rsidRPr="00B95662" w:rsidRDefault="003B59E2" w:rsidP="00B80FD3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  <w:sz w:val="24"/>
          <w:szCs w:val="24"/>
        </w:rPr>
      </w:pPr>
      <w:r w:rsidRPr="00B95662">
        <w:rPr>
          <w:rFonts w:ascii="ScalaSansPro-Regular" w:hAnsi="ScalaSansPro-Regular"/>
          <w:b/>
          <w:sz w:val="24"/>
          <w:szCs w:val="24"/>
        </w:rPr>
        <w:t xml:space="preserve">Załącznik nr 8 - </w:t>
      </w:r>
      <w:r w:rsidRPr="00B95662">
        <w:rPr>
          <w:rFonts w:ascii="ScalaSansPro-Regular" w:hAnsi="ScalaSansPro-Regular"/>
          <w:sz w:val="24"/>
          <w:szCs w:val="24"/>
        </w:rPr>
        <w:t>szczegółowy wykaz dokumentów niezbędnych do ustalenia dochodu studenta/doktoranta</w:t>
      </w:r>
      <w:r w:rsidR="004C2E50">
        <w:rPr>
          <w:rFonts w:ascii="ScalaSansPro-Regular" w:hAnsi="ScalaSansPro-Regular"/>
          <w:sz w:val="24"/>
          <w:szCs w:val="24"/>
        </w:rPr>
        <w:t>;</w:t>
      </w:r>
    </w:p>
    <w:p w14:paraId="21D7B09B" w14:textId="59CE78F5" w:rsidR="009E0B55" w:rsidRPr="00B95662" w:rsidRDefault="003B59E2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lastRenderedPageBreak/>
        <w:t xml:space="preserve">Załącznik nr 9 - </w:t>
      </w:r>
      <w:r w:rsidRPr="00B95662">
        <w:rPr>
          <w:rFonts w:ascii="ScalaSansPro-Regular" w:hAnsi="ScalaSansPro-Regular"/>
        </w:rPr>
        <w:t>szczegółowe zasady obliczania dochodu rodziny studenta/doktoranta</w:t>
      </w:r>
      <w:r w:rsidR="004C2E50">
        <w:rPr>
          <w:rFonts w:ascii="ScalaSansPro-Regular" w:hAnsi="ScalaSansPro-Regular"/>
        </w:rPr>
        <w:t>;</w:t>
      </w:r>
    </w:p>
    <w:p w14:paraId="6A9EF562" w14:textId="61034038" w:rsidR="002336F2" w:rsidRPr="00B95662" w:rsidRDefault="002336F2" w:rsidP="00B80FD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  <w:b/>
        </w:rPr>
        <w:t>Załącznik nr 10 –</w:t>
      </w:r>
      <w:r w:rsidRPr="00B95662">
        <w:rPr>
          <w:rFonts w:ascii="ScalaSansPro-Regular" w:hAnsi="ScalaSansPro-Regular"/>
        </w:rPr>
        <w:t xml:space="preserve"> wniosek o stypendium dla osób niepełnosprawnych</w:t>
      </w:r>
      <w:r w:rsidR="004C2E50">
        <w:rPr>
          <w:rFonts w:ascii="ScalaSansPro-Regular" w:hAnsi="ScalaSansPro-Regular"/>
        </w:rPr>
        <w:t>;</w:t>
      </w:r>
    </w:p>
    <w:p w14:paraId="42214AD1" w14:textId="77777777" w:rsidR="00142B21" w:rsidRDefault="00E07423" w:rsidP="00B80FD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ScalaSansPro-Regular" w:hAnsi="ScalaSansPro-Regular"/>
        </w:rPr>
      </w:pPr>
      <w:r w:rsidRPr="00B95662">
        <w:rPr>
          <w:rFonts w:ascii="ScalaSansPro-Regular" w:hAnsi="ScalaSansPro-Regular"/>
        </w:rPr>
        <w:t>Regulamin wchodzi w życie z dniem</w:t>
      </w:r>
      <w:r w:rsidR="009D3621">
        <w:rPr>
          <w:rFonts w:ascii="ScalaSansPro-Regular" w:hAnsi="ScalaSansPro-Regular"/>
        </w:rPr>
        <w:t xml:space="preserve"> podpisania z mocą obowiązująca od dnia</w:t>
      </w:r>
      <w:r w:rsidRPr="00B95662">
        <w:rPr>
          <w:rFonts w:ascii="ScalaSansPro-Regular" w:hAnsi="ScalaSansPro-Regular"/>
        </w:rPr>
        <w:t xml:space="preserve"> 1 października 2019 r.</w:t>
      </w:r>
    </w:p>
    <w:p w14:paraId="6CE9603F" w14:textId="124007C6" w:rsidR="00D011E5" w:rsidRPr="00142B21" w:rsidRDefault="00E07423" w:rsidP="00B80FD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ScalaSansPro-Regular" w:hAnsi="ScalaSansPro-Regular"/>
        </w:rPr>
      </w:pPr>
      <w:r w:rsidRPr="00142B21">
        <w:rPr>
          <w:rFonts w:ascii="ScalaSansPro-Regular" w:hAnsi="ScalaSansPro-Regular"/>
        </w:rPr>
        <w:t>Z dniem 1 października 2019 r. tracą moc Regulamin ustalania wysokości, przyznawania i wypłacania świadczeń pomocy mat</w:t>
      </w:r>
      <w:r w:rsidR="00093E9C" w:rsidRPr="00142B21">
        <w:rPr>
          <w:rFonts w:ascii="ScalaSansPro-Regular" w:hAnsi="ScalaSansPro-Regular"/>
        </w:rPr>
        <w:t>e</w:t>
      </w:r>
      <w:r w:rsidRPr="00142B21">
        <w:rPr>
          <w:rFonts w:ascii="ScalaSansPro-Regular" w:hAnsi="ScalaSansPro-Regular"/>
        </w:rPr>
        <w:t>rialnej dla studentów Akademii Sztuk Pięknych w Katowicach wprowadzony Zarz</w:t>
      </w:r>
      <w:r w:rsidR="00093E9C" w:rsidRPr="00142B21">
        <w:rPr>
          <w:rFonts w:ascii="ScalaSansPro-Regular" w:hAnsi="ScalaSansPro-Regular"/>
        </w:rPr>
        <w:t>ą</w:t>
      </w:r>
      <w:r w:rsidRPr="00142B21">
        <w:rPr>
          <w:rFonts w:ascii="ScalaSansPro-Regular" w:hAnsi="ScalaSansPro-Regular"/>
        </w:rPr>
        <w:t>dzeniem nr 26/2015 r. Rektora Akademii Sztuk Pi</w:t>
      </w:r>
      <w:r w:rsidR="00093E9C" w:rsidRPr="00142B21">
        <w:rPr>
          <w:rFonts w:ascii="ScalaSansPro-Regular" w:hAnsi="ScalaSansPro-Regular"/>
        </w:rPr>
        <w:t>ę</w:t>
      </w:r>
      <w:r w:rsidRPr="00142B21">
        <w:rPr>
          <w:rFonts w:ascii="ScalaSansPro-Regular" w:hAnsi="ScalaSansPro-Regular"/>
        </w:rPr>
        <w:t>knych w Katowicach z dnia 14.09. 2015 r.</w:t>
      </w:r>
      <w:r w:rsidR="00093E9C" w:rsidRPr="00142B21">
        <w:rPr>
          <w:rFonts w:ascii="ScalaSansPro-Regular" w:hAnsi="ScalaSansPro-Regular"/>
        </w:rPr>
        <w:t xml:space="preserve"> </w:t>
      </w:r>
      <w:r w:rsidRPr="00142B21">
        <w:rPr>
          <w:rFonts w:ascii="ScalaSansPro-Regular" w:hAnsi="ScalaSansPro-Regular"/>
        </w:rPr>
        <w:t xml:space="preserve">z </w:t>
      </w:r>
      <w:proofErr w:type="spellStart"/>
      <w:r w:rsidRPr="00142B21">
        <w:rPr>
          <w:rFonts w:ascii="ScalaSansPro-Regular" w:hAnsi="ScalaSansPro-Regular"/>
        </w:rPr>
        <w:t>późn</w:t>
      </w:r>
      <w:proofErr w:type="spellEnd"/>
      <w:r w:rsidRPr="00142B21">
        <w:rPr>
          <w:rFonts w:ascii="ScalaSansPro-Regular" w:hAnsi="ScalaSansPro-Regular"/>
        </w:rPr>
        <w:t>. zmianami oraz R</w:t>
      </w:r>
      <w:r w:rsidR="00093E9C" w:rsidRPr="00142B21">
        <w:rPr>
          <w:rFonts w:ascii="ScalaSansPro-Regular" w:hAnsi="ScalaSansPro-Regular"/>
        </w:rPr>
        <w:t xml:space="preserve">egulamin </w:t>
      </w:r>
      <w:r w:rsidRPr="00142B21">
        <w:rPr>
          <w:rFonts w:ascii="ScalaSansPro-Regular" w:hAnsi="ScalaSansPro-Regular"/>
        </w:rPr>
        <w:t>świadczeń pomocy materialnej dla doktorantów</w:t>
      </w:r>
      <w:r w:rsidR="00093E9C" w:rsidRPr="00142B21">
        <w:rPr>
          <w:rFonts w:ascii="ScalaSansPro-Regular" w:hAnsi="ScalaSansPro-Regular"/>
        </w:rPr>
        <w:t xml:space="preserve"> studiów doktoranckich</w:t>
      </w:r>
      <w:r w:rsidRPr="00142B21">
        <w:rPr>
          <w:rFonts w:ascii="ScalaSansPro-Regular" w:hAnsi="ScalaSansPro-Regular"/>
        </w:rPr>
        <w:t xml:space="preserve"> Akademii Sztuk Pięknych w Katowicach wprowadzony Zarządzeniem nr</w:t>
      </w:r>
      <w:r w:rsidR="00093E9C" w:rsidRPr="00142B21">
        <w:rPr>
          <w:rFonts w:ascii="ScalaSansPro-Regular" w:hAnsi="ScalaSansPro-Regular"/>
        </w:rPr>
        <w:t xml:space="preserve"> 7/2014 r. Rektora Akademii Sztuk Pięknych w Katowicach z dnia 21.02. 2014 r. z </w:t>
      </w:r>
      <w:proofErr w:type="spellStart"/>
      <w:r w:rsidR="00093E9C" w:rsidRPr="00142B21">
        <w:rPr>
          <w:rFonts w:ascii="ScalaSansPro-Regular" w:hAnsi="ScalaSansPro-Regular"/>
        </w:rPr>
        <w:t>późn</w:t>
      </w:r>
      <w:proofErr w:type="spellEnd"/>
      <w:r w:rsidR="00093E9C" w:rsidRPr="00142B21">
        <w:rPr>
          <w:rFonts w:ascii="ScalaSansPro-Regular" w:hAnsi="ScalaSansPro-Regular"/>
        </w:rPr>
        <w:t>. zmianami)</w:t>
      </w:r>
    </w:p>
    <w:p w14:paraId="6C6473E3" w14:textId="77777777" w:rsidR="00705E01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  <w:t xml:space="preserve">           </w:t>
      </w:r>
    </w:p>
    <w:p w14:paraId="032C007D" w14:textId="77777777" w:rsidR="00705E01" w:rsidRDefault="00705E01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</w:p>
    <w:p w14:paraId="34CC401B" w14:textId="10D8C44D" w:rsidR="006F067F" w:rsidRDefault="006F067F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  <w:t xml:space="preserve">                                  </w:t>
      </w:r>
      <w:r w:rsidR="005C29A0"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  <w:t xml:space="preserve">                                                                             Rektor</w:t>
      </w:r>
    </w:p>
    <w:p w14:paraId="66EF6AC7" w14:textId="0B534DB5" w:rsidR="005C29A0" w:rsidRPr="00B95662" w:rsidRDefault="005C29A0" w:rsidP="00B95662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  <w:r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( - ) prof. dr hab. A. Cygan</w:t>
      </w:r>
    </w:p>
    <w:p w14:paraId="6FC5DB6B" w14:textId="457783AD" w:rsidR="006F067F" w:rsidRPr="00B95662" w:rsidRDefault="006F067F" w:rsidP="00705E01">
      <w:pPr>
        <w:spacing w:after="0" w:line="360" w:lineRule="auto"/>
        <w:jc w:val="both"/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</w:pPr>
      <w:r w:rsidRPr="00B95662">
        <w:rPr>
          <w:rFonts w:ascii="ScalaSansPro-Regular" w:eastAsia="Times New Roman" w:hAnsi="ScalaSansPro-Regular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147F7CE1" w14:textId="77777777" w:rsidR="008B7914" w:rsidRPr="00B95662" w:rsidRDefault="00093E9C" w:rsidP="00B95662">
      <w:pPr>
        <w:spacing w:after="0" w:line="360" w:lineRule="auto"/>
        <w:jc w:val="both"/>
        <w:rPr>
          <w:rFonts w:ascii="ScalaSansPro-Regular" w:hAnsi="ScalaSansPro-Regular"/>
          <w:b/>
          <w:sz w:val="24"/>
          <w:szCs w:val="24"/>
        </w:rPr>
      </w:pPr>
      <w:r w:rsidRPr="00B95662">
        <w:rPr>
          <w:rFonts w:ascii="ScalaSansPro-Regular" w:hAnsi="ScalaSansPro-Regular"/>
          <w:sz w:val="24"/>
          <w:szCs w:val="24"/>
        </w:rPr>
        <w:t xml:space="preserve"> </w:t>
      </w:r>
      <w:r w:rsidRPr="00B95662">
        <w:rPr>
          <w:rFonts w:ascii="ScalaSansPro-Regular" w:hAnsi="ScalaSansPro-Regular"/>
          <w:b/>
          <w:sz w:val="24"/>
          <w:szCs w:val="24"/>
        </w:rPr>
        <w:t>Rada Samorządu Studentów</w:t>
      </w:r>
    </w:p>
    <w:p w14:paraId="79E67184" w14:textId="4CACACBA" w:rsidR="0059162C" w:rsidRPr="00B95662" w:rsidRDefault="005C29A0" w:rsidP="00B95662">
      <w:pPr>
        <w:spacing w:after="0" w:line="360" w:lineRule="auto"/>
        <w:jc w:val="both"/>
        <w:rPr>
          <w:rFonts w:ascii="ScalaSansPro-Regular" w:hAnsi="ScalaSansPro-Regular"/>
          <w:b/>
          <w:sz w:val="24"/>
          <w:szCs w:val="24"/>
        </w:rPr>
      </w:pPr>
      <w:r>
        <w:rPr>
          <w:rFonts w:ascii="ScalaSansPro-Regular" w:hAnsi="ScalaSansPro-Regular"/>
          <w:b/>
          <w:sz w:val="24"/>
          <w:szCs w:val="24"/>
        </w:rPr>
        <w:t xml:space="preserve"> ( - ) Jan Kowal</w:t>
      </w:r>
    </w:p>
    <w:p w14:paraId="189DD47C" w14:textId="2B7FFC7D" w:rsidR="0059162C" w:rsidRDefault="0059162C" w:rsidP="00B95662">
      <w:pPr>
        <w:spacing w:after="0" w:line="360" w:lineRule="auto"/>
        <w:jc w:val="both"/>
        <w:rPr>
          <w:rFonts w:ascii="ScalaSansPro-Regular" w:hAnsi="ScalaSansPro-Regular"/>
          <w:b/>
          <w:sz w:val="24"/>
          <w:szCs w:val="24"/>
        </w:rPr>
      </w:pPr>
      <w:r w:rsidRPr="00B95662">
        <w:rPr>
          <w:rFonts w:ascii="ScalaSansPro-Regular" w:hAnsi="ScalaSansPro-Regular"/>
          <w:b/>
          <w:sz w:val="24"/>
          <w:szCs w:val="24"/>
        </w:rPr>
        <w:t>Rada Samorządu Doktorantów</w:t>
      </w:r>
    </w:p>
    <w:p w14:paraId="6806194E" w14:textId="1270A616" w:rsidR="005C29A0" w:rsidRPr="00B95662" w:rsidRDefault="005C29A0" w:rsidP="00B95662">
      <w:pPr>
        <w:spacing w:after="0" w:line="360" w:lineRule="auto"/>
        <w:jc w:val="both"/>
        <w:rPr>
          <w:rFonts w:ascii="ScalaSansPro-Regular" w:hAnsi="ScalaSansPro-Regular"/>
          <w:b/>
          <w:sz w:val="24"/>
          <w:szCs w:val="24"/>
        </w:rPr>
      </w:pPr>
      <w:r>
        <w:rPr>
          <w:rFonts w:ascii="ScalaSansPro-Regular" w:hAnsi="ScalaSansPro-Regular"/>
          <w:b/>
          <w:sz w:val="24"/>
          <w:szCs w:val="24"/>
        </w:rPr>
        <w:t>( - ) mgr Iwona Wilczek</w:t>
      </w:r>
      <w:bookmarkStart w:id="0" w:name="_GoBack"/>
      <w:bookmarkEnd w:id="0"/>
    </w:p>
    <w:sectPr w:rsidR="005C29A0" w:rsidRPr="00B95662" w:rsidSect="006B53B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5492" w14:textId="77777777" w:rsidR="00A51C70" w:rsidRDefault="00A51C70">
      <w:pPr>
        <w:spacing w:after="0" w:line="240" w:lineRule="auto"/>
      </w:pPr>
      <w:r>
        <w:separator/>
      </w:r>
    </w:p>
  </w:endnote>
  <w:endnote w:type="continuationSeparator" w:id="0">
    <w:p w14:paraId="67E3C7BD" w14:textId="77777777" w:rsidR="00A51C70" w:rsidRDefault="00A5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773493"/>
      <w:docPartObj>
        <w:docPartGallery w:val="Page Numbers (Bottom of Page)"/>
        <w:docPartUnique/>
      </w:docPartObj>
    </w:sdtPr>
    <w:sdtEndPr/>
    <w:sdtContent>
      <w:p w14:paraId="7116E548" w14:textId="7054DE82" w:rsidR="00142B21" w:rsidRDefault="00142B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A0" w:rsidRPr="005C29A0">
          <w:rPr>
            <w:noProof/>
            <w:lang w:val="pl-PL"/>
          </w:rPr>
          <w:t>22</w:t>
        </w:r>
        <w:r>
          <w:fldChar w:fldCharType="end"/>
        </w:r>
      </w:p>
    </w:sdtContent>
  </w:sdt>
  <w:p w14:paraId="1666EF4C" w14:textId="77777777" w:rsidR="00142B21" w:rsidRDefault="00142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74B7" w14:textId="77777777" w:rsidR="00A51C70" w:rsidRDefault="00A51C70">
      <w:pPr>
        <w:spacing w:after="0" w:line="240" w:lineRule="auto"/>
      </w:pPr>
      <w:r>
        <w:separator/>
      </w:r>
    </w:p>
  </w:footnote>
  <w:footnote w:type="continuationSeparator" w:id="0">
    <w:p w14:paraId="059AB746" w14:textId="77777777" w:rsidR="00A51C70" w:rsidRDefault="00A5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ED1"/>
    <w:multiLevelType w:val="hybridMultilevel"/>
    <w:tmpl w:val="98242460"/>
    <w:lvl w:ilvl="0" w:tplc="B86CC0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AC7"/>
    <w:multiLevelType w:val="hybridMultilevel"/>
    <w:tmpl w:val="00F4D0CE"/>
    <w:lvl w:ilvl="0" w:tplc="5B065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006493"/>
    <w:multiLevelType w:val="hybridMultilevel"/>
    <w:tmpl w:val="2CBC8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7FEF"/>
    <w:multiLevelType w:val="hybridMultilevel"/>
    <w:tmpl w:val="74CC39C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1B4CC9"/>
    <w:multiLevelType w:val="hybridMultilevel"/>
    <w:tmpl w:val="E8F2448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C250BE7"/>
    <w:multiLevelType w:val="hybridMultilevel"/>
    <w:tmpl w:val="C1322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46A1B"/>
    <w:multiLevelType w:val="hybridMultilevel"/>
    <w:tmpl w:val="2B76CBCA"/>
    <w:lvl w:ilvl="0" w:tplc="AF10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7B28"/>
    <w:multiLevelType w:val="hybridMultilevel"/>
    <w:tmpl w:val="FC7CE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36B79"/>
    <w:multiLevelType w:val="hybridMultilevel"/>
    <w:tmpl w:val="AA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B254A4"/>
    <w:multiLevelType w:val="hybridMultilevel"/>
    <w:tmpl w:val="286E54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346746"/>
    <w:multiLevelType w:val="hybridMultilevel"/>
    <w:tmpl w:val="8104F792"/>
    <w:lvl w:ilvl="0" w:tplc="57441D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FF451E"/>
    <w:multiLevelType w:val="hybridMultilevel"/>
    <w:tmpl w:val="9CD05CB6"/>
    <w:lvl w:ilvl="0" w:tplc="B422EF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E34E0"/>
    <w:multiLevelType w:val="hybridMultilevel"/>
    <w:tmpl w:val="86EA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501"/>
    <w:multiLevelType w:val="hybridMultilevel"/>
    <w:tmpl w:val="55F2AC1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E971362"/>
    <w:multiLevelType w:val="hybridMultilevel"/>
    <w:tmpl w:val="9850A5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0352C3"/>
    <w:multiLevelType w:val="hybridMultilevel"/>
    <w:tmpl w:val="D0D64B9E"/>
    <w:lvl w:ilvl="0" w:tplc="4AD424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47D4F"/>
    <w:multiLevelType w:val="hybridMultilevel"/>
    <w:tmpl w:val="10BEC4BC"/>
    <w:lvl w:ilvl="0" w:tplc="2A5EC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87433"/>
    <w:multiLevelType w:val="hybridMultilevel"/>
    <w:tmpl w:val="A0DC94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C9160B"/>
    <w:multiLevelType w:val="hybridMultilevel"/>
    <w:tmpl w:val="E760E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52C50"/>
    <w:multiLevelType w:val="hybridMultilevel"/>
    <w:tmpl w:val="72C2E7D8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D6D3713"/>
    <w:multiLevelType w:val="hybridMultilevel"/>
    <w:tmpl w:val="722CA18A"/>
    <w:lvl w:ilvl="0" w:tplc="C6845D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E10EBA"/>
    <w:multiLevelType w:val="hybridMultilevel"/>
    <w:tmpl w:val="364EA840"/>
    <w:lvl w:ilvl="0" w:tplc="45B6D9C0">
      <w:start w:val="1"/>
      <w:numFmt w:val="decimal"/>
      <w:lvlText w:val="%1)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5911757"/>
    <w:multiLevelType w:val="hybridMultilevel"/>
    <w:tmpl w:val="54E08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25419"/>
    <w:multiLevelType w:val="hybridMultilevel"/>
    <w:tmpl w:val="A83C9B12"/>
    <w:lvl w:ilvl="0" w:tplc="6FCEA358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4C5599"/>
    <w:multiLevelType w:val="hybridMultilevel"/>
    <w:tmpl w:val="DCC406BC"/>
    <w:lvl w:ilvl="0" w:tplc="C39E3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A2F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A7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2E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0B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5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03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1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6C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A5184"/>
    <w:multiLevelType w:val="hybridMultilevel"/>
    <w:tmpl w:val="F8208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FB2E2D"/>
    <w:multiLevelType w:val="hybridMultilevel"/>
    <w:tmpl w:val="5978A586"/>
    <w:lvl w:ilvl="0" w:tplc="9490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2449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0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AA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45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09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A7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0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68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3003D"/>
    <w:multiLevelType w:val="hybridMultilevel"/>
    <w:tmpl w:val="6400C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F86D3A"/>
    <w:multiLevelType w:val="hybridMultilevel"/>
    <w:tmpl w:val="3D0C4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F28F3"/>
    <w:multiLevelType w:val="hybridMultilevel"/>
    <w:tmpl w:val="AD620766"/>
    <w:lvl w:ilvl="0" w:tplc="E060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CAA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calaSansPro-Regular" w:eastAsia="Times New Roman" w:hAnsi="ScalaSansPro-Regular" w:cs="Times New Roman"/>
      </w:rPr>
    </w:lvl>
    <w:lvl w:ilvl="2" w:tplc="90B4C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A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A2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C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E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2C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67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F61BA"/>
    <w:multiLevelType w:val="hybridMultilevel"/>
    <w:tmpl w:val="5D18C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8431A6"/>
    <w:multiLevelType w:val="hybridMultilevel"/>
    <w:tmpl w:val="ED8830E8"/>
    <w:lvl w:ilvl="0" w:tplc="7932EFCA">
      <w:start w:val="4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E45E6"/>
    <w:multiLevelType w:val="hybridMultilevel"/>
    <w:tmpl w:val="96863054"/>
    <w:lvl w:ilvl="0" w:tplc="7C3A1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F3C66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C29C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D5CF5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222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C0A7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4473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3AB9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6E84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7EF652E"/>
    <w:multiLevelType w:val="hybridMultilevel"/>
    <w:tmpl w:val="ABEADE1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9BB4F36"/>
    <w:multiLevelType w:val="hybridMultilevel"/>
    <w:tmpl w:val="3BC8DBC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C232779"/>
    <w:multiLevelType w:val="hybridMultilevel"/>
    <w:tmpl w:val="F77E2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F1203"/>
    <w:multiLevelType w:val="hybridMultilevel"/>
    <w:tmpl w:val="3E28019A"/>
    <w:lvl w:ilvl="0" w:tplc="CC08D2F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32"/>
  </w:num>
  <w:num w:numId="5">
    <w:abstractNumId w:val="30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17"/>
  </w:num>
  <w:num w:numId="11">
    <w:abstractNumId w:val="21"/>
  </w:num>
  <w:num w:numId="12">
    <w:abstractNumId w:val="9"/>
  </w:num>
  <w:num w:numId="13">
    <w:abstractNumId w:val="28"/>
  </w:num>
  <w:num w:numId="14">
    <w:abstractNumId w:val="15"/>
  </w:num>
  <w:num w:numId="15">
    <w:abstractNumId w:val="6"/>
  </w:num>
  <w:num w:numId="16">
    <w:abstractNumId w:val="2"/>
  </w:num>
  <w:num w:numId="17">
    <w:abstractNumId w:val="13"/>
  </w:num>
  <w:num w:numId="18">
    <w:abstractNumId w:val="19"/>
  </w:num>
  <w:num w:numId="19">
    <w:abstractNumId w:val="34"/>
  </w:num>
  <w:num w:numId="20">
    <w:abstractNumId w:val="4"/>
  </w:num>
  <w:num w:numId="21">
    <w:abstractNumId w:val="25"/>
  </w:num>
  <w:num w:numId="22">
    <w:abstractNumId w:val="22"/>
  </w:num>
  <w:num w:numId="23">
    <w:abstractNumId w:val="8"/>
  </w:num>
  <w:num w:numId="24">
    <w:abstractNumId w:val="18"/>
  </w:num>
  <w:num w:numId="25">
    <w:abstractNumId w:val="33"/>
  </w:num>
  <w:num w:numId="26">
    <w:abstractNumId w:val="7"/>
  </w:num>
  <w:num w:numId="27">
    <w:abstractNumId w:val="14"/>
  </w:num>
  <w:num w:numId="28">
    <w:abstractNumId w:val="3"/>
  </w:num>
  <w:num w:numId="29">
    <w:abstractNumId w:val="27"/>
  </w:num>
  <w:num w:numId="30">
    <w:abstractNumId w:val="0"/>
  </w:num>
  <w:num w:numId="31">
    <w:abstractNumId w:val="10"/>
  </w:num>
  <w:num w:numId="32">
    <w:abstractNumId w:val="11"/>
  </w:num>
  <w:num w:numId="33">
    <w:abstractNumId w:val="23"/>
  </w:num>
  <w:num w:numId="34">
    <w:abstractNumId w:val="36"/>
  </w:num>
  <w:num w:numId="35">
    <w:abstractNumId w:val="35"/>
  </w:num>
  <w:num w:numId="36">
    <w:abstractNumId w:val="12"/>
  </w:num>
  <w:num w:numId="3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7F"/>
    <w:rsid w:val="00004065"/>
    <w:rsid w:val="000247D4"/>
    <w:rsid w:val="000323F4"/>
    <w:rsid w:val="00074547"/>
    <w:rsid w:val="00093E9C"/>
    <w:rsid w:val="000C13F0"/>
    <w:rsid w:val="001260A5"/>
    <w:rsid w:val="00132EC5"/>
    <w:rsid w:val="00134297"/>
    <w:rsid w:val="00142B21"/>
    <w:rsid w:val="00151CAD"/>
    <w:rsid w:val="001D0709"/>
    <w:rsid w:val="00204E13"/>
    <w:rsid w:val="002143E8"/>
    <w:rsid w:val="00215BCC"/>
    <w:rsid w:val="002336F2"/>
    <w:rsid w:val="00247140"/>
    <w:rsid w:val="00250731"/>
    <w:rsid w:val="00251E24"/>
    <w:rsid w:val="00267D41"/>
    <w:rsid w:val="002824BE"/>
    <w:rsid w:val="002B1374"/>
    <w:rsid w:val="002E56E9"/>
    <w:rsid w:val="002E6507"/>
    <w:rsid w:val="003244BD"/>
    <w:rsid w:val="00346F65"/>
    <w:rsid w:val="003527AD"/>
    <w:rsid w:val="00354878"/>
    <w:rsid w:val="00391FFA"/>
    <w:rsid w:val="003A784D"/>
    <w:rsid w:val="003B59E2"/>
    <w:rsid w:val="003D6B07"/>
    <w:rsid w:val="004066F3"/>
    <w:rsid w:val="00437A96"/>
    <w:rsid w:val="004462CF"/>
    <w:rsid w:val="004C2E50"/>
    <w:rsid w:val="004C6DF7"/>
    <w:rsid w:val="004E0ECD"/>
    <w:rsid w:val="004E4D08"/>
    <w:rsid w:val="005223F2"/>
    <w:rsid w:val="005554ED"/>
    <w:rsid w:val="005679F1"/>
    <w:rsid w:val="0059162C"/>
    <w:rsid w:val="005C29A0"/>
    <w:rsid w:val="005E4111"/>
    <w:rsid w:val="005E6E0A"/>
    <w:rsid w:val="00623BE5"/>
    <w:rsid w:val="00667135"/>
    <w:rsid w:val="006915CF"/>
    <w:rsid w:val="006B49C8"/>
    <w:rsid w:val="006B53B1"/>
    <w:rsid w:val="006D2B70"/>
    <w:rsid w:val="006F067F"/>
    <w:rsid w:val="00705E01"/>
    <w:rsid w:val="00726A8C"/>
    <w:rsid w:val="00775DF9"/>
    <w:rsid w:val="00785946"/>
    <w:rsid w:val="007A7254"/>
    <w:rsid w:val="007B00C6"/>
    <w:rsid w:val="007D2C42"/>
    <w:rsid w:val="007F08B7"/>
    <w:rsid w:val="007F3A69"/>
    <w:rsid w:val="0080286E"/>
    <w:rsid w:val="008045AC"/>
    <w:rsid w:val="00811263"/>
    <w:rsid w:val="0081637D"/>
    <w:rsid w:val="008229C6"/>
    <w:rsid w:val="008B7914"/>
    <w:rsid w:val="008C08E2"/>
    <w:rsid w:val="008C2D9D"/>
    <w:rsid w:val="008F494F"/>
    <w:rsid w:val="008F7F4E"/>
    <w:rsid w:val="0090507C"/>
    <w:rsid w:val="00916401"/>
    <w:rsid w:val="0092690F"/>
    <w:rsid w:val="00954CCC"/>
    <w:rsid w:val="00986AE4"/>
    <w:rsid w:val="009D2881"/>
    <w:rsid w:val="009D3621"/>
    <w:rsid w:val="009E0B55"/>
    <w:rsid w:val="009E6F7A"/>
    <w:rsid w:val="009F39A6"/>
    <w:rsid w:val="00A05D43"/>
    <w:rsid w:val="00A33EA4"/>
    <w:rsid w:val="00A51C70"/>
    <w:rsid w:val="00A564F4"/>
    <w:rsid w:val="00A819E1"/>
    <w:rsid w:val="00A956BD"/>
    <w:rsid w:val="00AB1135"/>
    <w:rsid w:val="00AB51CB"/>
    <w:rsid w:val="00B43524"/>
    <w:rsid w:val="00B4560B"/>
    <w:rsid w:val="00B71BA4"/>
    <w:rsid w:val="00B75F2E"/>
    <w:rsid w:val="00B80FD3"/>
    <w:rsid w:val="00B815B7"/>
    <w:rsid w:val="00B95662"/>
    <w:rsid w:val="00BB6BB5"/>
    <w:rsid w:val="00BC1E93"/>
    <w:rsid w:val="00BF1654"/>
    <w:rsid w:val="00C1292B"/>
    <w:rsid w:val="00C21F7E"/>
    <w:rsid w:val="00C53B5F"/>
    <w:rsid w:val="00C607D0"/>
    <w:rsid w:val="00C74AB9"/>
    <w:rsid w:val="00C90332"/>
    <w:rsid w:val="00CA299B"/>
    <w:rsid w:val="00CC4E62"/>
    <w:rsid w:val="00CC539E"/>
    <w:rsid w:val="00CD489E"/>
    <w:rsid w:val="00D011E5"/>
    <w:rsid w:val="00D23003"/>
    <w:rsid w:val="00D61626"/>
    <w:rsid w:val="00D73B72"/>
    <w:rsid w:val="00D813E1"/>
    <w:rsid w:val="00D97A5F"/>
    <w:rsid w:val="00DB12A3"/>
    <w:rsid w:val="00DC5F0E"/>
    <w:rsid w:val="00DD5E94"/>
    <w:rsid w:val="00DF04E2"/>
    <w:rsid w:val="00DF36F3"/>
    <w:rsid w:val="00E05985"/>
    <w:rsid w:val="00E07423"/>
    <w:rsid w:val="00E14E84"/>
    <w:rsid w:val="00E33415"/>
    <w:rsid w:val="00E424FE"/>
    <w:rsid w:val="00E4713E"/>
    <w:rsid w:val="00E64517"/>
    <w:rsid w:val="00E64A0A"/>
    <w:rsid w:val="00E64EFB"/>
    <w:rsid w:val="00E82F72"/>
    <w:rsid w:val="00EC5359"/>
    <w:rsid w:val="00ED1853"/>
    <w:rsid w:val="00EF2DE9"/>
    <w:rsid w:val="00F07D2E"/>
    <w:rsid w:val="00F134CF"/>
    <w:rsid w:val="00F17A35"/>
    <w:rsid w:val="00F3183A"/>
    <w:rsid w:val="00F453F3"/>
    <w:rsid w:val="00F70917"/>
    <w:rsid w:val="00FC56A3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CFAC"/>
  <w15:chartTrackingRefBased/>
  <w15:docId w15:val="{1BB1FCD3-B068-46C6-A187-37E0FB03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6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0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F067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F067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F067F"/>
    <w:pPr>
      <w:spacing w:after="0" w:line="240" w:lineRule="auto"/>
    </w:pPr>
  </w:style>
  <w:style w:type="paragraph" w:customStyle="1" w:styleId="Default">
    <w:name w:val="Default"/>
    <w:rsid w:val="006B5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F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F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F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7866-CFEA-480A-8081-430A1084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5873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Teresa Śliwiok-Szczypka</cp:lastModifiedBy>
  <cp:revision>3</cp:revision>
  <cp:lastPrinted>2019-11-06T11:44:00Z</cp:lastPrinted>
  <dcterms:created xsi:type="dcterms:W3CDTF">2019-11-06T11:56:00Z</dcterms:created>
  <dcterms:modified xsi:type="dcterms:W3CDTF">2019-11-07T13:58:00Z</dcterms:modified>
</cp:coreProperties>
</file>