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color w:val="000000"/>
          <w:sz w:val="28"/>
          <w:szCs w:val="28"/>
          <w:rtl w:val="0"/>
        </w:rPr>
        <w:t xml:space="preserve">WNIOSEK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0" w:hanging="2"/>
        <w:jc w:val="center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O GRANT REKTORA ASP W KATOWICACH W ROKU ………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Ind w:w="7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625"/>
        <w:gridCol w:w="6165"/>
        <w:tblGridChange w:id="0">
          <w:tblGrid>
            <w:gridCol w:w="2625"/>
            <w:gridCol w:w="6165"/>
          </w:tblGrid>
        </w:tblGridChange>
      </w:tblGrid>
      <w:tr>
        <w:trPr>
          <w:cantSplit w:val="0"/>
          <w:trHeight w:val="11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2"/>
                <w:szCs w:val="22"/>
                <w:rtl w:val="0"/>
              </w:rPr>
              <w:t xml:space="preserve">Rodzaj grantu: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2"/>
                <w:szCs w:val="22"/>
                <w:rtl w:val="0"/>
              </w:rPr>
              <w:t xml:space="preserve">MINI-GRANT – do 10 000 zł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2"/>
                <w:szCs w:val="22"/>
                <w:rtl w:val="0"/>
              </w:rPr>
              <w:t xml:space="preserve">GRANT – powyżej 10 000 do 30 000 zł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iCs w:val="1"/>
                <w:sz w:val="22"/>
                <w:szCs w:val="22"/>
                <w:rtl w:val="0"/>
              </w:rPr>
              <w:t xml:space="preserve">/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pozostawić właściwe/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2"/>
                <w:szCs w:val="22"/>
                <w:rtl w:val="0"/>
              </w:rPr>
              <w:t xml:space="preserve">Całkowita wnioskowana kwota: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2"/>
                <w:szCs w:val="22"/>
                <w:rtl w:val="0"/>
              </w:rPr>
              <w:t xml:space="preserve">Rodzaj projektu: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434343"/>
                <w:sz w:val="22"/>
                <w:szCs w:val="22"/>
                <w:rtl w:val="0"/>
              </w:rPr>
              <w:t xml:space="preserve">indywidualny/zespołowy 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iCs w:val="1"/>
                <w:color w:val="434343"/>
                <w:sz w:val="22"/>
                <w:szCs w:val="22"/>
                <w:rtl w:val="0"/>
              </w:rPr>
              <w:t xml:space="preserve">/proszę pozostawić właściwe/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434343"/>
                <w:sz w:val="22"/>
                <w:szCs w:val="22"/>
                <w:rtl w:val="0"/>
              </w:rPr>
              <w:t xml:space="preserve">nowy/kontynuowany 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iCs w:val="1"/>
                <w:color w:val="434343"/>
                <w:sz w:val="22"/>
                <w:szCs w:val="22"/>
                <w:rtl w:val="0"/>
              </w:rPr>
              <w:t xml:space="preserve">/proszę pozostawić właściwe/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2"/>
                <w:szCs w:val="22"/>
                <w:rtl w:val="0"/>
              </w:rPr>
              <w:t xml:space="preserve">Tytuł projektu: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2"/>
                <w:szCs w:val="22"/>
                <w:rtl w:val="0"/>
              </w:rPr>
              <w:t xml:space="preserve">Kierownik projektu: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iCs w:val="1"/>
                <w:color w:val="434343"/>
                <w:sz w:val="22"/>
                <w:szCs w:val="22"/>
                <w:rtl w:val="0"/>
              </w:rPr>
              <w:t xml:space="preserve">proszę określić: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434343"/>
                <w:sz w:val="22"/>
                <w:szCs w:val="22"/>
                <w:rtl w:val="0"/>
              </w:rPr>
              <w:t xml:space="preserve">stopień naukowy, imię, nazwisko, stanowisko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2"/>
                <w:szCs w:val="22"/>
                <w:rtl w:val="0"/>
              </w:rPr>
              <w:t xml:space="preserve">Zespół badawczy: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434343"/>
                <w:sz w:val="22"/>
                <w:szCs w:val="22"/>
                <w:rtl w:val="0"/>
              </w:rPr>
              <w:t xml:space="preserve">należy podać pełny skład zespołu, jeśli dotyczy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2"/>
                <w:szCs w:val="22"/>
                <w:rtl w:val="0"/>
              </w:rPr>
              <w:t xml:space="preserve">Wydział, katedra, pracownia: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434343"/>
                <w:sz w:val="22"/>
                <w:szCs w:val="22"/>
                <w:rtl w:val="0"/>
              </w:rPr>
              <w:t xml:space="preserve">w wypadku projektów międzywydziałowych lub realizowanych w kilku katedrach proszę wskazać wszystkie jednostki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2"/>
                <w:szCs w:val="22"/>
                <w:rtl w:val="0"/>
              </w:rPr>
              <w:t xml:space="preserve">Okres realizacji projektu: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434343"/>
                <w:sz w:val="22"/>
                <w:szCs w:val="22"/>
                <w:rtl w:val="0"/>
              </w:rPr>
              <w:t xml:space="preserve">data rozpoczęcia: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434343"/>
                <w:sz w:val="22"/>
                <w:szCs w:val="22"/>
                <w:rtl w:val="0"/>
              </w:rPr>
              <w:t xml:space="preserve">data zakończenia: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2"/>
                <w:szCs w:val="22"/>
                <w:rtl w:val="0"/>
              </w:rPr>
              <w:t xml:space="preserve">Dane kontaktowe kierownika projektu: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color w:val="434343"/>
                <w:sz w:val="22"/>
                <w:szCs w:val="22"/>
                <w:rtl w:val="0"/>
              </w:rPr>
              <w:t xml:space="preserve">należy podać aktualnie używany nr tel. i e-mail</w:t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Oświadczenie wnioskodawcy: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A. Zobowiązuję się do finansowego rozliczenia projektu w terminie do 30.1</w:t>
      </w: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.202</w:t>
      </w: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  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B. Zobowiązuję się do merytorycznego rozliczenia projektu  do </w:t>
      </w: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28</w:t>
      </w: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.0</w:t>
      </w: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.202</w:t>
      </w: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  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Katowice, …………………………r.                        </w:t>
        <w:tab/>
        <w:t xml:space="preserve">……………………………………</w:t>
        <w:br w:type="textWrapping"/>
        <w:t xml:space="preserve"> </w:t>
        <w:tab/>
        <w:tab/>
        <w:tab/>
        <w:tab/>
        <w:tab/>
        <w:tab/>
      </w:r>
      <w:r w:rsidDel="00000000" w:rsidR="00000000" w:rsidRPr="00000000">
        <w:rPr>
          <w:rFonts w:ascii="Lora" w:cs="Lora" w:eastAsia="Lora" w:hAnsi="Lora"/>
          <w:i w:val="1"/>
          <w:iCs w:val="1"/>
          <w:color w:val="000000"/>
          <w:sz w:val="22"/>
          <w:szCs w:val="22"/>
          <w:rtl w:val="0"/>
        </w:rPr>
        <w:t xml:space="preserve">podpis wnioskodawcy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Lora" w:cs="Lora" w:eastAsia="Lora" w:hAnsi="Lo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Lora" w:cs="Lora" w:eastAsia="Lora" w:hAnsi="Lo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Lora" w:cs="Lora" w:eastAsia="Lora" w:hAnsi="Lo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color w:val="000000"/>
          <w:sz w:val="28"/>
          <w:szCs w:val="28"/>
          <w:rtl w:val="0"/>
        </w:rPr>
        <w:t xml:space="preserve">OPIS PROJEKTU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0" w:hanging="2"/>
        <w:jc w:val="center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pt…………………………………………………………………………………………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0" w:hanging="2"/>
        <w:jc w:val="center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 do wniosku o grant Rektora ASP w Katowicach w roku ………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0" w:hanging="2"/>
        <w:jc w:val="center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0" w:hanging="2"/>
        <w:jc w:val="center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Cel projektu (max 3000 znaków)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i w:val="1"/>
          <w:iCs w:val="1"/>
          <w:color w:val="000000"/>
          <w:sz w:val="22"/>
          <w:szCs w:val="22"/>
          <w:rtl w:val="0"/>
        </w:rPr>
        <w:t xml:space="preserve">Proszę opisać, jaki jest cel  projektu?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i w:val="1"/>
          <w:iCs w:val="1"/>
          <w:color w:val="000000"/>
          <w:sz w:val="22"/>
          <w:szCs w:val="22"/>
          <w:rtl w:val="0"/>
        </w:rPr>
        <w:t xml:space="preserve">Proszę wskazać, w jaki sposób wnioskodawca uwzględnia aktualny stan wiedzy w zakresie podjętej problematyki?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(istnieje możliwość dołączenia do wniosku załącznika w postaci umowy partnerskiej dotyczącej planowanej wystawy indywidualnej, umowa o współpracy z zewnętrznymi instytucjami potwierdzająca zaangażowanie w projekt)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Opis planowanych do realizacji zadań i harmonogram ich realizacji (max 3000 znaków)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2"/>
          <w:szCs w:val="22"/>
          <w:rtl w:val="0"/>
        </w:rPr>
        <w:t xml:space="preserve">Proszę sprecyzować, jakie zadania wnioskodawca zamierza zrealizować w trakcie trwania projektu. Należy wskazać metody badawcze, sposób w jaki badanie zostanie przeprowadzone. </w:t>
        <w:br w:type="textWrapping"/>
        <w:t xml:space="preserve">Proszę określić planowane terminy rozpoczęcia i zakończenia każdego z zadań.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Lora" w:cs="Lora" w:eastAsia="Lora" w:hAnsi="Lora"/>
          <w:b w:val="0"/>
          <w:bCs w:val="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Odniesienie do strategii badawczej uczelni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2"/>
          <w:szCs w:val="22"/>
          <w:rtl w:val="0"/>
        </w:rPr>
        <w:t xml:space="preserve">Proszę wskazać i uzasadnić, w którym ze strategicznych obszarów badawczych wspieranych przez uczelnię mieści się wnioskowany projekt.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i w:val="1"/>
          <w:iCs w:val="1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2"/>
          <w:szCs w:val="22"/>
          <w:rtl w:val="0"/>
        </w:rPr>
        <w:t xml:space="preserve">(należy wskazać tylko jeden główny obszar strategiczny)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22"/>
          <w:szCs w:val="22"/>
        </w:rPr>
      </w:pP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Opis zrealizowanych zadań</w:t>
      </w:r>
      <w:r w:rsidDel="00000000" w:rsidR="00000000" w:rsidRPr="00000000">
        <w:rPr>
          <w:rFonts w:ascii="Lora" w:cs="Lora" w:eastAsia="Lora" w:hAnsi="Lora"/>
          <w:i w:val="1"/>
          <w:iCs w:val="1"/>
          <w:sz w:val="22"/>
          <w:szCs w:val="22"/>
          <w:rtl w:val="0"/>
        </w:rPr>
        <w:t xml:space="preserve"> (dotyczy kontynuacji projektu)</w:t>
        <w:br w:type="textWrapping"/>
        <w:t xml:space="preserve">Jeżeli wniosek dotyczy projektu kontynuowanego, należy zwięźle opisać zrealizowane etapy.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</w:rPr>
      </w:pPr>
      <w:r w:rsidDel="00000000" w:rsidR="00000000" w:rsidRPr="00000000">
        <w:rPr>
          <w:rFonts w:ascii="Lora" w:cs="Lora" w:eastAsia="Lora" w:hAnsi="Lora"/>
          <w:color w:val="000000"/>
          <w:rtl w:val="0"/>
        </w:rPr>
        <w:t xml:space="preserve">         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0" w:hanging="2"/>
        <w:jc w:val="center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0" w:firstLine="0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color w:val="000000"/>
          <w:sz w:val="28"/>
          <w:szCs w:val="28"/>
          <w:rtl w:val="0"/>
        </w:rPr>
        <w:t xml:space="preserve">BUDŻET PROJEKTU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0" w:hanging="2"/>
        <w:jc w:val="center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pt…………………………………………………………………………………………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Lora" w:cs="Lora" w:eastAsia="Lora" w:hAnsi="Lor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0" w:hanging="2"/>
        <w:jc w:val="center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 do wniosku o grant Rektora ASP w Katowicach w roku ………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08"/>
        </w:tabs>
        <w:spacing w:line="240" w:lineRule="auto"/>
        <w:ind w:left="0" w:hanging="2"/>
        <w:jc w:val="center"/>
        <w:rPr>
          <w:rFonts w:ascii="Lora" w:cs="Lora" w:eastAsia="Lora" w:hAnsi="Lora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i w:val="1"/>
          <w:iCs w:val="1"/>
          <w:color w:val="ff0000"/>
          <w:sz w:val="18"/>
          <w:szCs w:val="18"/>
          <w:rtl w:val="0"/>
        </w:rPr>
        <w:t xml:space="preserve">W przypadku wniosku o grant gdzie  budżet zaplanowano  na 2 lata, należy sporządzić dwie odrębne tabele kategorii wydatków - we wniosku powinny znajdować się dwa odrębne budżety na każdy rok kalendarzowy.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i w:val="1"/>
          <w:iCs w:val="1"/>
          <w:color w:val="ff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i w:val="1"/>
          <w:iCs w:val="1"/>
          <w:color w:val="ff0000"/>
          <w:sz w:val="18"/>
          <w:szCs w:val="18"/>
          <w:rtl w:val="0"/>
        </w:rPr>
        <w:t xml:space="preserve">Należy uwzględnić realny przedział czasowy realizowania wydatków: marzec - listopad</w:t>
      </w:r>
    </w:p>
    <w:tbl>
      <w:tblPr>
        <w:tblStyle w:val="Table2"/>
        <w:tblW w:w="8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5"/>
        <w:gridCol w:w="2730"/>
        <w:gridCol w:w="960"/>
        <w:gridCol w:w="1035"/>
        <w:gridCol w:w="1134"/>
        <w:gridCol w:w="1276"/>
        <w:tblGridChange w:id="0">
          <w:tblGrid>
            <w:gridCol w:w="1665"/>
            <w:gridCol w:w="2730"/>
            <w:gridCol w:w="960"/>
            <w:gridCol w:w="1035"/>
            <w:gridCol w:w="1134"/>
            <w:gridCol w:w="1276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6">
            <w:pPr>
              <w:ind w:left="0" w:hanging="2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0" w:hanging="2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KATEGORIA WYDATKÓW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shd w:fill="bdd6ee" w:val="clear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b w:val="0"/>
                <w:bCs w:val="0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UMOWY O DZIEŁO, UMOWY ZLECENIE </w:t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Przedmiot umowy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uzasadnienie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poniesienia wydatku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Dzieło/ zlecenie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 jednostkowa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brutto zł.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całkowita brutto zł.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6"/>
            <w:shd w:fill="bdd6ee" w:val="clear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3"/>
              </w:numPr>
              <w:ind w:left="0" w:hanging="2"/>
              <w:jc w:val="center"/>
              <w:rPr>
                <w:rFonts w:ascii="Lora" w:cs="Lora" w:eastAsia="Lora" w:hAnsi="Lora"/>
                <w:b w:val="0"/>
                <w:bCs w:val="0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ZAKUP SPRZĘTU KOMPUTEROWEGO I ZWIĄZANEGO Z KOMPUTERAMI </w:t>
            </w:r>
          </w:p>
        </w:tc>
      </w:tr>
      <w:tr>
        <w:trPr>
          <w:cantSplit w:val="0"/>
          <w:trHeight w:val="832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Rodzaj sprzętu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uzasadnienie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poniesienia wydatku oraz źródło wyceny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liczba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sztuk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 jednostkowa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netto zł.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 jednostkowa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brutto zł.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całkowita brutto zł.</w:t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(Należy podać źródło wyceny np. link do oferty)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shd w:fill="bdd6ee" w:val="clear"/>
          </w:tcPr>
          <w:p w:rsidR="00000000" w:rsidDel="00000000" w:rsidP="00000000" w:rsidRDefault="00000000" w:rsidRPr="00000000" w14:paraId="000000A8">
            <w:pPr>
              <w:numPr>
                <w:ilvl w:val="0"/>
                <w:numId w:val="3"/>
              </w:numPr>
              <w:ind w:left="0" w:hanging="2"/>
              <w:jc w:val="center"/>
              <w:rPr>
                <w:rFonts w:ascii="Lora" w:cs="Lora" w:eastAsia="Lora" w:hAnsi="Lora"/>
                <w:b w:val="0"/>
                <w:bCs w:val="0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ZAKUP OPROGRAMOWANIA</w:t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Nazwa programu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uzasadnienie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poniesienia wydatku oraz źródło wyceny</w:t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liczba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sztuk</w:t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 jednostkowa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netto zł.</w:t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 jednostkowa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brutto zł.</w:t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całkowita brutto zł.</w:t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(Należy podać źródło wyceny np. link do oferty)</w:t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6"/>
            <w:shd w:fill="bdd6ee" w:val="clear"/>
          </w:tcPr>
          <w:p w:rsidR="00000000" w:rsidDel="00000000" w:rsidP="00000000" w:rsidRDefault="00000000" w:rsidRPr="00000000" w14:paraId="000000BF">
            <w:pPr>
              <w:numPr>
                <w:ilvl w:val="0"/>
                <w:numId w:val="3"/>
              </w:numPr>
              <w:ind w:left="0" w:hanging="2"/>
              <w:jc w:val="center"/>
              <w:rPr>
                <w:rFonts w:ascii="Lora" w:cs="Lora" w:eastAsia="Lora" w:hAnsi="Lora"/>
                <w:b w:val="0"/>
                <w:bCs w:val="0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ZAKUP MATERIAŁÓW lub ZAKUP LITERATURY</w:t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rodzaj materiałów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lub  tytuł i autor publikacji</w:t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uzasadnienie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poniesienia wydatku oraz źródło wyceny</w:t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liczba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sztuk</w:t>
            </w:r>
          </w:p>
        </w:tc>
        <w:tc>
          <w:tcPr/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 jednostkowa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netto zł.</w:t>
            </w:r>
          </w:p>
        </w:tc>
        <w:tc>
          <w:tcPr/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 jednostkowa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brutto zł.</w:t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całkowita brutto zł.</w:t>
            </w:r>
          </w:p>
        </w:tc>
      </w:tr>
      <w:tr>
        <w:trPr>
          <w:cantSplit w:val="0"/>
          <w:trHeight w:val="870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(Należy podać źródło wyceny np. link do oferty)</w:t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shd w:fill="bdd6ee" w:val="clear"/>
          </w:tcPr>
          <w:p w:rsidR="00000000" w:rsidDel="00000000" w:rsidP="00000000" w:rsidRDefault="00000000" w:rsidRPr="00000000" w14:paraId="000000D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b w:val="0"/>
                <w:bCs w:val="0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ZAKUP POZOSTAŁEJ APARATURY BADAWCZEJ</w:t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Nazwa sprzętu</w:t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uzasadnienie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poniesienia wydatku oraz źródło wyceny</w:t>
            </w:r>
          </w:p>
        </w:tc>
        <w:tc>
          <w:tcPr/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liczba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sztuk</w:t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 jednostkowa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netto zł.</w:t>
            </w:r>
          </w:p>
        </w:tc>
        <w:tc>
          <w:tcPr/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 jednostkowa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brutto zł.</w:t>
            </w:r>
          </w:p>
        </w:tc>
        <w:tc>
          <w:tcPr/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całkowita brutto zł.</w:t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(Należy podać źródło wyceny np. link do oferty)</w:t>
            </w:r>
          </w:p>
        </w:tc>
        <w:tc>
          <w:tcPr/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6"/>
            <w:shd w:fill="bdd6ee" w:val="clear"/>
          </w:tcPr>
          <w:p w:rsidR="00000000" w:rsidDel="00000000" w:rsidP="00000000" w:rsidRDefault="00000000" w:rsidRPr="00000000" w14:paraId="000000F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b w:val="0"/>
                <w:bCs w:val="0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PODRÓŻE KRAJOWE LUB ZAGRANICZNE</w:t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Miasto, kraj</w:t>
            </w:r>
          </w:p>
        </w:tc>
        <w:tc>
          <w:tcPr/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uzasadnienie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poniesienia wydatku, podać źródło/sposób wyceny podróży</w:t>
            </w:r>
          </w:p>
        </w:tc>
        <w:tc>
          <w:tcPr/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Kwoty za: dojazd / diety, noclegi</w:t>
            </w:r>
          </w:p>
        </w:tc>
        <w:tc>
          <w:tcPr/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liczba dni</w:t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 jednostkowa</w:t>
            </w:r>
          </w:p>
        </w:tc>
        <w:tc>
          <w:tcPr/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całkowita za podróż w zł.</w:t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color w:val="000000"/>
                <w:rtl w:val="0"/>
              </w:rPr>
              <w:t xml:space="preserve">Należy podać sposób wyceny podróży) NIE MOŻNA otrzymać dofinansowania do biletów lotniczych i diet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6"/>
            <w:shd w:fill="bdd6ee" w:val="clear"/>
          </w:tcPr>
          <w:p w:rsidR="00000000" w:rsidDel="00000000" w:rsidP="00000000" w:rsidRDefault="00000000" w:rsidRPr="00000000" w14:paraId="00000115">
            <w:pPr>
              <w:numPr>
                <w:ilvl w:val="0"/>
                <w:numId w:val="3"/>
              </w:numPr>
              <w:ind w:left="0" w:hanging="2"/>
              <w:jc w:val="center"/>
              <w:rPr>
                <w:rFonts w:ascii="Lora" w:cs="Lora" w:eastAsia="Lora" w:hAnsi="Lora"/>
                <w:b w:val="0"/>
                <w:bCs w:val="0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KOSZTY PUBLIKACJI CYFROWEJ</w:t>
              <w:br w:type="textWrapping"/>
            </w:r>
            <w:r w:rsidDel="00000000" w:rsidR="00000000" w:rsidRPr="00000000">
              <w:rPr>
                <w:rFonts w:ascii="Lora" w:cs="Lora" w:eastAsia="Lora" w:hAnsi="Lora"/>
                <w:color w:val="ff0000"/>
                <w:sz w:val="18"/>
                <w:szCs w:val="18"/>
                <w:rtl w:val="0"/>
              </w:rPr>
              <w:t xml:space="preserve">*jeżeli w projekcie jest przewidziane wydawnictwo - należy również wypełnić wniosek wydawniczy.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2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rodzaj wydatku</w:t>
            </w:r>
          </w:p>
        </w:tc>
        <w:tc>
          <w:tcPr/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uzasadnienie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poniesienia wydatku</w:t>
            </w:r>
          </w:p>
        </w:tc>
        <w:tc>
          <w:tcPr/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 ilość szt. druku / umowa</w:t>
            </w:r>
          </w:p>
        </w:tc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Netto </w:t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 jednostkowa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brutto zł.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całkowita brutto zł.</w:t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należy uwzględnić koszty: recenzji, redakcji, korekty, tłumaczenia, projektu publikacji cyfrowych.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6"/>
            <w:shd w:fill="bdd6ee" w:val="clear"/>
          </w:tcPr>
          <w:p w:rsidR="00000000" w:rsidDel="00000000" w:rsidP="00000000" w:rsidRDefault="00000000" w:rsidRPr="00000000" w14:paraId="0000012D">
            <w:pPr>
              <w:numPr>
                <w:ilvl w:val="0"/>
                <w:numId w:val="3"/>
              </w:numPr>
              <w:spacing w:before="120" w:lineRule="auto"/>
              <w:ind w:left="0" w:hanging="2"/>
              <w:jc w:val="center"/>
              <w:rPr>
                <w:rFonts w:ascii="Lora" w:cs="Lora" w:eastAsia="Lora" w:hAnsi="Lora"/>
                <w:b w:val="0"/>
                <w:bCs w:val="0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INNE</w:t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opis wydatku</w:t>
            </w:r>
          </w:p>
        </w:tc>
        <w:tc>
          <w:tcPr/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uzasadnienie</w:t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poniesienia wydatku oraz źródło wyceny</w:t>
            </w:r>
          </w:p>
        </w:tc>
        <w:tc>
          <w:tcPr/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liczba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sztuk</w:t>
            </w:r>
          </w:p>
        </w:tc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 jednostkowa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netto zł.</w:t>
            </w:r>
          </w:p>
        </w:tc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 jednostkowa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brutto zł.</w:t>
            </w:r>
          </w:p>
        </w:tc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kwota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całkowita brutto zł.</w:t>
            </w:r>
          </w:p>
        </w:tc>
      </w:tr>
      <w:tr>
        <w:trPr>
          <w:cantSplit w:val="0"/>
          <w:trHeight w:val="685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</w:t>
            </w: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Należy podać źródło wyceny np. link do oferty)</w:t>
            </w:r>
          </w:p>
        </w:tc>
        <w:tc>
          <w:tcPr/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45">
            <w:pPr>
              <w:ind w:left="0" w:hanging="2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ind w:left="0" w:hanging="2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CAŁKOWITA SUMA WYDATKÓW w roku …………..  (1 + 2 + 3 + 4 + 5 + 6 + 7 + 8)</w:t>
            </w:r>
          </w:p>
        </w:tc>
        <w:tc>
          <w:tcPr/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Katowice, …………………………r.</w:t>
      </w:r>
      <w:r w:rsidDel="00000000" w:rsidR="00000000" w:rsidRPr="00000000">
        <w:rPr>
          <w:rFonts w:ascii="Lora" w:cs="Lora" w:eastAsia="Lora" w:hAnsi="Lora"/>
          <w:color w:val="000000"/>
          <w:sz w:val="24"/>
          <w:szCs w:val="24"/>
          <w:rtl w:val="0"/>
        </w:rPr>
        <w:t xml:space="preserve">                        </w:t>
        <w:tab/>
        <w:tab/>
      </w: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1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i w:val="1"/>
          <w:iCs w:val="1"/>
          <w:color w:val="000000"/>
          <w:sz w:val="22"/>
          <w:szCs w:val="22"/>
          <w:rtl w:val="0"/>
        </w:rPr>
        <w:t xml:space="preserve">podpis wnioskodawcy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ff0000"/>
        </w:rPr>
      </w:pPr>
      <w:r w:rsidDel="00000000" w:rsidR="00000000" w:rsidRPr="00000000">
        <w:rPr>
          <w:rFonts w:ascii="Lora" w:cs="Lora" w:eastAsia="Lora" w:hAnsi="Lora"/>
          <w:color w:val="ff0000"/>
          <w:rtl w:val="0"/>
        </w:rPr>
        <w:t xml:space="preserve">Do wniosku o: GRANT, MINI-GRANT,EXTRA-GRANT, dofinansowanie organizacji cyklicznego wydarzenia kulturalnego lub konferencji naukowej wnioskodawca musi dołączyć zestawienie planowanych rezultatów projektu i terminów ich uzyskania zał. nr 4.</w:t>
      </w:r>
    </w:p>
    <w:p w:rsidR="00000000" w:rsidDel="00000000" w:rsidP="00000000" w:rsidRDefault="00000000" w:rsidRPr="00000000" w14:paraId="000001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color w:val="000000"/>
          <w:sz w:val="22"/>
          <w:szCs w:val="22"/>
          <w:rtl w:val="0"/>
        </w:rPr>
        <w:t xml:space="preserve">Słowniczek/objaśnienia: </w:t>
      </w:r>
    </w:p>
    <w:p w:rsidR="00000000" w:rsidDel="00000000" w:rsidP="00000000" w:rsidRDefault="00000000" w:rsidRPr="00000000" w14:paraId="000001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Lora" w:cs="Lora" w:eastAsia="Lora" w:hAnsi="Lor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w Budżecie należy przewidywać ceny netto oraz brutto wnioskowanych towarów i usług oraz wartość brutto wynagrodzenia w przypadku nabywania usług na podstawie umów cywilno-prawnych(w tym należnymi składkami ZUS i innymi obciążeniami – całkowite koszty Akademii)</w:t>
      </w:r>
    </w:p>
    <w:p w:rsidR="00000000" w:rsidDel="00000000" w:rsidP="00000000" w:rsidRDefault="00000000" w:rsidRPr="00000000" w14:paraId="0000015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umowa o dzieło  – w zakresie np.: napisanie artykułu naukowego, opracowanie materiału badawczego, stworzenie materiału filmowego, nagranie materiału dźwiękowego, przygotowanie i wygłoszenie wykładu; opracowanie autorskich materiałów; wykonanie fotografii, wykonanie projektu graficznego, napisania autorskiego oprogramowania, artykułu, stworzenie ankiet, itd. (zazwyczaj zawierane z przeniesieniem praw autorskich)</w:t>
      </w:r>
    </w:p>
    <w:p w:rsidR="00000000" w:rsidDel="00000000" w:rsidP="00000000" w:rsidRDefault="00000000" w:rsidRPr="00000000" w14:paraId="0000015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umowa zlecenie – np.: korekta i redakcja językowa tekstu, przeprowadzenie warsztatów, tłumaczenie tekstu.</w:t>
      </w:r>
    </w:p>
    <w:p w:rsidR="00000000" w:rsidDel="00000000" w:rsidP="00000000" w:rsidRDefault="00000000" w:rsidRPr="00000000" w14:paraId="0000015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i  3.    Zakup komputerów i Zakup oprogramowania. Zakup komputerów i urządzeń peryferyjnych oraz oprogramowania (licencje, abonamenty) jest realizowany przez Dział Administracji i Zamówień Publicznych w postępowaniach przetargowych, należy uwzględnić dłuższy okres oczekiwania na sprzęt komputerowy. </w:t>
      </w:r>
    </w:p>
    <w:p w:rsidR="00000000" w:rsidDel="00000000" w:rsidP="00000000" w:rsidRDefault="00000000" w:rsidRPr="00000000" w14:paraId="0000015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Materiały – zakup materiałów eksploatacyjnych do użycia w projekcie np. papier, klej, farby, wywoływacze, papier światłoczuły itd.  Lub  </w:t>
        <w:br w:type="textWrapping"/>
        <w:t xml:space="preserve">Literatura krajowa lub zagraniczna(np.: książki, czasopisma, magazyny, gazety.) Wszystkie zakupione pozycje literatury należy zarejestrować w bibliotece uczelnianej do czasu zakończenia projektu.</w:t>
      </w:r>
    </w:p>
    <w:p w:rsidR="00000000" w:rsidDel="00000000" w:rsidP="00000000" w:rsidRDefault="00000000" w:rsidRPr="00000000" w14:paraId="0000015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sz w:val="18"/>
          <w:szCs w:val="18"/>
          <w:rtl w:val="0"/>
        </w:rPr>
        <w:t xml:space="preserve">Aparatura badawcza - s</w:t>
      </w: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przęt szeroko rozumiany np:  sprzęt specjalistyczny – dedykowany dla konkretnej pracowni/dziedziny; sprzęt audiowizualny, sprzęt nagłaśniający, sprzęt fotograficzny, narzędzia, elektronika, maszyny przemysłowe, oświetlenie; </w:t>
      </w:r>
    </w:p>
    <w:p w:rsidR="00000000" w:rsidDel="00000000" w:rsidP="00000000" w:rsidRDefault="00000000" w:rsidRPr="00000000" w14:paraId="0000015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Podróże krajowe, podróże zagraniczne- realizowane zgodnie z Regulaminem pracy np. wyjazd na konferencję naukową.</w:t>
      </w:r>
    </w:p>
    <w:p w:rsidR="00000000" w:rsidDel="00000000" w:rsidP="00000000" w:rsidRDefault="00000000" w:rsidRPr="00000000" w14:paraId="000001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Koszty publikacji – Jeżeli wniosek związany jest z publikacją, należy wpisać tu wydatki planowane w związku z wydawnictwem. Wnioskodawca</w:t>
      </w:r>
      <w:r w:rsidDel="00000000" w:rsidR="00000000" w:rsidRPr="00000000">
        <w:rPr>
          <w:rFonts w:ascii="Lora" w:cs="Lora" w:eastAsia="Lora" w:hAnsi="Lora"/>
          <w:sz w:val="18"/>
          <w:szCs w:val="18"/>
          <w:rtl w:val="0"/>
        </w:rPr>
        <w:t xml:space="preserve">, który planuje </w:t>
      </w: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wydanie publikacji musi przewidzieć we wniosku koszty wynagrodzenia recenzentów i usług redakcyjnych związanych z wydawnictwem, a tak</w:t>
      </w:r>
      <w:r w:rsidDel="00000000" w:rsidR="00000000" w:rsidRPr="00000000">
        <w:rPr>
          <w:rFonts w:ascii="Lora" w:cs="Lora" w:eastAsia="Lora" w:hAnsi="Lora"/>
          <w:sz w:val="18"/>
          <w:szCs w:val="18"/>
          <w:rtl w:val="0"/>
        </w:rPr>
        <w:t xml:space="preserve">ż</w:t>
      </w: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e projekt wydawnictwa</w:t>
      </w:r>
      <w:r w:rsidDel="00000000" w:rsidR="00000000" w:rsidRPr="00000000">
        <w:rPr>
          <w:rFonts w:ascii="Lora" w:cs="Lora" w:eastAsia="Lora" w:hAnsi="Lora"/>
          <w:sz w:val="18"/>
          <w:szCs w:val="18"/>
          <w:rtl w:val="0"/>
        </w:rPr>
        <w:t xml:space="preserve">. </w:t>
      </w:r>
      <w:r w:rsidDel="00000000" w:rsidR="00000000" w:rsidRPr="00000000">
        <w:rPr>
          <w:rFonts w:ascii="Lora" w:cs="Lora" w:eastAsia="Lora" w:hAnsi="Lora"/>
          <w:color w:val="ff0000"/>
          <w:sz w:val="18"/>
          <w:szCs w:val="18"/>
          <w:rtl w:val="0"/>
        </w:rPr>
        <w:t xml:space="preserve">Wniosek badawczy nie może zawierać kosztów druku. Środki na druk przyznaje Rada Wydawnicza biorąc pod uwagę względy komercyjne, promocyjne.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Inne – należy wyszczególnić odpowiednią grupę spośród niewymienionych wyżej, np: meble; najem pomieszczenia; usługi transportowe; usługi reklamowe; wyroby stosowane w budownictwie; produkty chemiczne. (w przypadku potrzeby wyodrębnienia niewymienionej grupy urządzeń, wszystkie dostępne grupy są na stronie </w:t>
      </w:r>
      <w:hyperlink r:id="rId7">
        <w:r w:rsidDel="00000000" w:rsidR="00000000" w:rsidRPr="00000000">
          <w:rPr>
            <w:rFonts w:ascii="Lora" w:cs="Lora" w:eastAsia="Lora" w:hAnsi="Lora"/>
            <w:color w:val="000000"/>
            <w:sz w:val="18"/>
            <w:szCs w:val="18"/>
            <w:u w:val="single"/>
            <w:rtl w:val="0"/>
          </w:rPr>
          <w:t xml:space="preserve">http://kody.uzp.gov.pl</w:t>
        </w:r>
      </w:hyperlink>
      <w:r w:rsidDel="00000000" w:rsidR="00000000" w:rsidRPr="00000000">
        <w:rPr>
          <w:rFonts w:ascii="Lora" w:cs="Lora" w:eastAsia="Lora" w:hAnsi="Lora"/>
          <w:color w:val="000000"/>
          <w:sz w:val="18"/>
          <w:szCs w:val="18"/>
          <w:rtl w:val="0"/>
        </w:rPr>
        <w:t xml:space="preserve">)</w:t>
      </w:r>
    </w:p>
    <w:p w:rsidR="00000000" w:rsidDel="00000000" w:rsidP="00000000" w:rsidRDefault="00000000" w:rsidRPr="00000000" w14:paraId="000001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Lora" w:cs="Lora" w:eastAsia="Lora" w:hAnsi="Lor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6" w:orient="portrait"/>
      <w:pgMar w:bottom="1338" w:top="1338" w:left="1559" w:right="1559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35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Załącznik nr 2</w:t>
    </w:r>
  </w:p>
  <w:p w:rsidR="00000000" w:rsidDel="00000000" w:rsidP="00000000" w:rsidRDefault="00000000" w:rsidRPr="00000000" w14:paraId="000001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35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do Zarządzenia Rektora Akademii Sztuk Pięknych w Katowicach</w:t>
    </w:r>
  </w:p>
  <w:p w:rsidR="00000000" w:rsidDel="00000000" w:rsidP="00000000" w:rsidRDefault="00000000" w:rsidRPr="00000000" w14:paraId="000001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35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nr</w:t>
    </w:r>
    <w:r w:rsidDel="00000000" w:rsidR="00000000" w:rsidRPr="00000000">
      <w:rPr>
        <w:rtl w:val="0"/>
      </w:rPr>
      <w:t xml:space="preserve"> 60</w:t>
    </w:r>
    <w:r w:rsidDel="00000000" w:rsidR="00000000" w:rsidRPr="00000000">
      <w:rPr>
        <w:color w:val="000000"/>
        <w:rtl w:val="0"/>
      </w:rPr>
      <w:t xml:space="preserve">  z dnia</w:t>
    </w:r>
    <w:r w:rsidDel="00000000" w:rsidR="00000000" w:rsidRPr="00000000">
      <w:rPr>
        <w:rtl w:val="0"/>
      </w:rPr>
      <w:t xml:space="preserve"> 18.12.2019 r</w:t>
    </w:r>
    <w:r w:rsidDel="00000000" w:rsidR="00000000" w:rsidRPr="00000000">
      <w:rPr>
        <w:color w:val="000000"/>
        <w:rtl w:val="0"/>
      </w:rPr>
      <w:t xml:space="preserve">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4"/>
      <w:numFmt w:val="decimal"/>
      <w:lvlText w:val="%1"/>
      <w:lvlJc w:val="left"/>
      <w:pPr>
        <w:ind w:left="720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ny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/>
      <w:outlineLvl w:val="1"/>
    </w:pPr>
    <w:rPr>
      <w:rFonts w:ascii="Arial" w:eastAsia="Times New Roman" w:hAnsi="Arial"/>
      <w:b w:val="1"/>
      <w:bCs w:val="1"/>
      <w:i w:val="1"/>
      <w:iCs w:val="1"/>
      <w:sz w:val="28"/>
      <w:szCs w:val="28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-Siatka">
    <w:name w:val="Table Grid"/>
    <w:basedOn w:val="Standardowy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dnialista2akcent41" w:customStyle="1">
    <w:name w:val="Średnia lista 2 — akcent 41"/>
    <w:basedOn w:val="Normalny"/>
    <w:pPr>
      <w:ind w:left="708"/>
    </w:pPr>
    <w:rPr>
      <w:rFonts w:ascii="Times New Roman" w:cs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qFormat w:val="1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agwek">
    <w:name w:val="header"/>
    <w:basedOn w:val="Normalny"/>
    <w:qFormat w:val="1"/>
    <w:pPr>
      <w:tabs>
        <w:tab w:val="center" w:pos="4320"/>
        <w:tab w:val="right" w:pos="8640"/>
      </w:tabs>
    </w:pPr>
  </w:style>
  <w:style w:type="character" w:styleId="NagwekZnak" w:customStyle="1">
    <w:name w:val="Nagłówek Znak"/>
    <w:rPr>
      <w:w w:val="100"/>
      <w:position w:val="-1"/>
      <w:effect w:val="none"/>
      <w:vertAlign w:val="baseline"/>
      <w:cs w:val="0"/>
      <w:em w:val="none"/>
      <w:lang w:eastAsia="pl-PL" w:val="pl-PL"/>
    </w:rPr>
  </w:style>
  <w:style w:type="paragraph" w:styleId="Stopka">
    <w:name w:val="footer"/>
    <w:basedOn w:val="Normalny"/>
    <w:qFormat w:val="1"/>
    <w:pPr>
      <w:tabs>
        <w:tab w:val="center" w:pos="4320"/>
        <w:tab w:val="right" w:pos="8640"/>
      </w:tabs>
    </w:pPr>
  </w:style>
  <w:style w:type="character" w:styleId="StopkaZnak" w:customStyle="1">
    <w:name w:val="Stopka Znak"/>
    <w:rPr>
      <w:w w:val="100"/>
      <w:position w:val="-1"/>
      <w:effect w:val="none"/>
      <w:vertAlign w:val="baseline"/>
      <w:cs w:val="0"/>
      <w:em w:val="none"/>
      <w:lang w:eastAsia="pl-PL" w:val="pl-PL"/>
    </w:rPr>
  </w:style>
  <w:style w:type="character" w:styleId="Nagwek2Znak" w:customStyle="1">
    <w:name w:val="Nagłówek 2 Znak"/>
    <w:rPr>
      <w:rFonts w:ascii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pl-PL"/>
    </w:rPr>
  </w:style>
  <w:style w:type="paragraph" w:styleId="Kolorowecieniowanieakcent31" w:customStyle="1">
    <w:name w:val="Kolorowe cieniowanie — akcent 31"/>
    <w:basedOn w:val="Normalny"/>
    <w:pPr>
      <w:ind w:left="708"/>
    </w:pPr>
    <w:rPr>
      <w:rFonts w:ascii="Times New Roman" w:cs="Times New Roman" w:eastAsia="Times New Roman" w:hAnsi="Times New Roman"/>
      <w:sz w:val="24"/>
      <w:szCs w:val="24"/>
    </w:rPr>
  </w:style>
  <w:style w:type="paragraph" w:styleId="Podstawowyakapitowy" w:customStyle="1">
    <w:name w:val="[Podstawowy akapitowy]"/>
    <w:basedOn w:val="Normalny"/>
    <w:pPr>
      <w:widowControl w:val="0"/>
      <w:suppressAutoHyphens w:val="0"/>
      <w:spacing w:line="288" w:lineRule="auto"/>
    </w:pPr>
    <w:rPr>
      <w:rFonts w:ascii="Times New Roman" w:cs="Times New Roman" w:eastAsia="Times New Roman" w:hAnsi="Times New Roman"/>
      <w:color w:val="000000"/>
      <w:kern w:val="1"/>
      <w:sz w:val="24"/>
      <w:szCs w:val="24"/>
      <w:lang w:bidi="hi-IN" w:eastAsia="hi-IN"/>
    </w:rPr>
  </w:style>
  <w:style w:type="character" w:styleId="Hipercze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redniasiatka1akcent21" w:customStyle="1">
    <w:name w:val="Średnia siatka 1 — akcent 21"/>
    <w:basedOn w:val="Normalny"/>
    <w:pPr>
      <w:suppressAutoHyphens w:val="0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1.0" w:type="dxa"/>
        <w:right w:w="71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kody.uzp.gov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RHl0gguJWzUNrPWFqoBx3MK24Q==">CgMxLjAyCGguZ2pkZ3hzOAByITFPLVB1dWstZnVVbS11TFVUcERrSjFRUk15OEQycmUtTQ==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2022-12-28T09:41:00Z</dcterms:created>
  <dc:creator>Anna Bereś</dc:creator>
</cp:coreProperties>
</file>